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5" w:rsidRDefault="00503325" w:rsidP="002C2C56">
      <w:pPr>
        <w:spacing w:line="240" w:lineRule="auto"/>
        <w:jc w:val="center"/>
        <w:rPr>
          <w:sz w:val="52"/>
          <w:szCs w:val="52"/>
        </w:rPr>
      </w:pPr>
      <w:r w:rsidRPr="00503325">
        <w:rPr>
          <w:sz w:val="52"/>
          <w:szCs w:val="52"/>
        </w:rPr>
        <w:t>Реферат</w:t>
      </w:r>
    </w:p>
    <w:p w:rsidR="002C2C56" w:rsidRPr="002C2C56" w:rsidRDefault="002C2C56" w:rsidP="002C2C56">
      <w:pPr>
        <w:spacing w:line="240" w:lineRule="auto"/>
        <w:rPr>
          <w:sz w:val="32"/>
          <w:szCs w:val="32"/>
        </w:rPr>
      </w:pPr>
      <w:r w:rsidRPr="002C2C56">
        <w:rPr>
          <w:sz w:val="32"/>
          <w:szCs w:val="32"/>
        </w:rPr>
        <w:t>Выполнил</w:t>
      </w:r>
      <w:r w:rsidR="00CA65AB">
        <w:rPr>
          <w:sz w:val="32"/>
          <w:szCs w:val="32"/>
        </w:rPr>
        <w:t>:</w:t>
      </w:r>
    </w:p>
    <w:p w:rsidR="002C2C56" w:rsidRDefault="002C2C56" w:rsidP="002C2C56">
      <w:pPr>
        <w:spacing w:line="240" w:lineRule="auto"/>
        <w:rPr>
          <w:sz w:val="52"/>
          <w:szCs w:val="52"/>
        </w:rPr>
      </w:pPr>
      <w:proofErr w:type="spellStart"/>
      <w:r w:rsidRPr="002C2C56">
        <w:rPr>
          <w:sz w:val="32"/>
          <w:szCs w:val="32"/>
        </w:rPr>
        <w:t>Корнийчук</w:t>
      </w:r>
      <w:proofErr w:type="spellEnd"/>
      <w:r w:rsidRPr="002C2C56">
        <w:rPr>
          <w:sz w:val="32"/>
          <w:szCs w:val="32"/>
        </w:rPr>
        <w:t xml:space="preserve"> Кирилл Сергеевич</w:t>
      </w:r>
      <w:r>
        <w:rPr>
          <w:sz w:val="52"/>
          <w:szCs w:val="52"/>
        </w:rPr>
        <w:t xml:space="preserve"> </w:t>
      </w:r>
    </w:p>
    <w:p w:rsidR="00503325" w:rsidRDefault="00503325" w:rsidP="002C2C56">
      <w:pPr>
        <w:spacing w:line="240" w:lineRule="auto"/>
        <w:jc w:val="center"/>
        <w:rPr>
          <w:sz w:val="36"/>
          <w:szCs w:val="36"/>
        </w:rPr>
      </w:pPr>
      <w:r w:rsidRPr="00503325">
        <w:rPr>
          <w:sz w:val="36"/>
          <w:szCs w:val="36"/>
        </w:rPr>
        <w:t>По дисциплине:</w:t>
      </w:r>
    </w:p>
    <w:p w:rsidR="00503325" w:rsidRPr="00503325" w:rsidRDefault="00503325" w:rsidP="002C2C56">
      <w:pPr>
        <w:spacing w:line="240" w:lineRule="auto"/>
        <w:jc w:val="center"/>
        <w:rPr>
          <w:sz w:val="36"/>
          <w:szCs w:val="36"/>
        </w:rPr>
      </w:pPr>
      <w:r w:rsidRPr="00503325">
        <w:rPr>
          <w:i/>
          <w:iCs/>
          <w:sz w:val="36"/>
          <w:szCs w:val="36"/>
        </w:rPr>
        <w:t>1.Функциональная анатомия ко</w:t>
      </w:r>
      <w:bookmarkStart w:id="0" w:name="_GoBack"/>
      <w:bookmarkEnd w:id="0"/>
      <w:r w:rsidRPr="00503325">
        <w:rPr>
          <w:i/>
          <w:iCs/>
          <w:sz w:val="36"/>
          <w:szCs w:val="36"/>
        </w:rPr>
        <w:t>стей и их соединений.</w:t>
      </w:r>
    </w:p>
    <w:p w:rsidR="00503325" w:rsidRPr="00503325" w:rsidRDefault="00503325" w:rsidP="002C2C56">
      <w:pPr>
        <w:spacing w:line="240" w:lineRule="auto"/>
        <w:jc w:val="center"/>
        <w:rPr>
          <w:sz w:val="36"/>
          <w:szCs w:val="36"/>
        </w:rPr>
      </w:pPr>
      <w:r w:rsidRPr="00503325">
        <w:rPr>
          <w:i/>
          <w:iCs/>
          <w:sz w:val="36"/>
          <w:szCs w:val="36"/>
        </w:rPr>
        <w:t>2.Функциональная анатомия мышц и морфологические критерии спортивного отбора в хоккее.</w:t>
      </w:r>
    </w:p>
    <w:p w:rsidR="00503325" w:rsidRPr="00503325" w:rsidRDefault="00503325" w:rsidP="002C2C56">
      <w:pPr>
        <w:spacing w:line="240" w:lineRule="auto"/>
        <w:rPr>
          <w:sz w:val="36"/>
          <w:szCs w:val="36"/>
        </w:rPr>
      </w:pPr>
    </w:p>
    <w:p w:rsidR="009C3177" w:rsidRDefault="00503325" w:rsidP="002C2C56">
      <w:pPr>
        <w:spacing w:line="240" w:lineRule="auto"/>
        <w:ind w:left="426"/>
        <w:rPr>
          <w:sz w:val="36"/>
          <w:szCs w:val="36"/>
        </w:rPr>
      </w:pPr>
      <w:r w:rsidRPr="00503325">
        <w:rPr>
          <w:sz w:val="36"/>
          <w:szCs w:val="36"/>
        </w:rPr>
        <w:t>На тему:</w:t>
      </w:r>
      <w:r>
        <w:rPr>
          <w:sz w:val="36"/>
          <w:szCs w:val="36"/>
        </w:rPr>
        <w:t xml:space="preserve"> </w:t>
      </w:r>
    </w:p>
    <w:p w:rsidR="00503325" w:rsidRPr="009D4E62" w:rsidRDefault="009C3177" w:rsidP="009D4E62">
      <w:pPr>
        <w:pStyle w:val="a5"/>
        <w:numPr>
          <w:ilvl w:val="1"/>
          <w:numId w:val="4"/>
        </w:numPr>
        <w:spacing w:line="240" w:lineRule="auto"/>
        <w:rPr>
          <w:sz w:val="36"/>
          <w:szCs w:val="36"/>
        </w:rPr>
      </w:pPr>
      <w:r w:rsidRPr="009D4E62">
        <w:rPr>
          <w:sz w:val="36"/>
          <w:szCs w:val="36"/>
        </w:rPr>
        <w:t>Классификация суставов.</w:t>
      </w:r>
    </w:p>
    <w:p w:rsidR="009C3177" w:rsidRPr="009C3177" w:rsidRDefault="009C3177" w:rsidP="002C2C56">
      <w:pPr>
        <w:pStyle w:val="a5"/>
        <w:numPr>
          <w:ilvl w:val="1"/>
          <w:numId w:val="4"/>
        </w:numPr>
        <w:spacing w:line="240" w:lineRule="auto"/>
        <w:rPr>
          <w:sz w:val="36"/>
          <w:szCs w:val="36"/>
        </w:rPr>
      </w:pPr>
      <w:r w:rsidRPr="009C3177">
        <w:rPr>
          <w:sz w:val="36"/>
          <w:szCs w:val="36"/>
        </w:rPr>
        <w:t>Виды мышечной ткани</w:t>
      </w:r>
    </w:p>
    <w:p w:rsidR="00503325" w:rsidRPr="009D4E62" w:rsidRDefault="00503325" w:rsidP="002C2C56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033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D4E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Классификация суставов и их общая характеристика.</w:t>
      </w:r>
    </w:p>
    <w:p w:rsidR="00503325" w:rsidRPr="009E1D5D" w:rsidRDefault="00503325" w:rsidP="002C2C5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Классификацию суставов можно проводить по следующим принципам:</w:t>
      </w:r>
    </w:p>
    <w:p w:rsidR="00503325" w:rsidRPr="009E1D5D" w:rsidRDefault="00503325" w:rsidP="002C2C56">
      <w:pPr>
        <w:pStyle w:val="a5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числу суставных поверхностей,</w:t>
      </w:r>
    </w:p>
    <w:p w:rsidR="00503325" w:rsidRPr="009E1D5D" w:rsidRDefault="00503325" w:rsidP="002C2C56">
      <w:pPr>
        <w:pStyle w:val="a5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форме суставных поверхностей </w:t>
      </w:r>
    </w:p>
    <w:p w:rsidR="00503325" w:rsidRPr="009E1D5D" w:rsidRDefault="00503325" w:rsidP="002C2C56">
      <w:pPr>
        <w:pStyle w:val="a5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функции. </w:t>
      </w:r>
    </w:p>
    <w:p w:rsidR="009E1D5D" w:rsidRPr="009E1D5D" w:rsidRDefault="00503325" w:rsidP="002C2C5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числу суставных поверхностей различают: </w:t>
      </w:r>
    </w:p>
    <w:p w:rsidR="009E1D5D" w:rsidRPr="009E1D5D" w:rsidRDefault="00503325" w:rsidP="002C2C56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Простой сустав (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simplex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имеющий только суставные поверхности, например межфаланговые суставы. </w:t>
      </w:r>
    </w:p>
    <w:p w:rsidR="009E1D5D" w:rsidRPr="009E1D5D" w:rsidRDefault="00503325" w:rsidP="002C2C56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Сложный сустав (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composite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имеющий более двух сочленовных поверхностей, например локтевой сустав. Сложный сустав состоит из нескольких простых сочленений, в которых движения могут совершаться отдельно. Наличие в сложном суставе нескольких сочленений обусловливает общность их связок. </w:t>
      </w:r>
    </w:p>
    <w:p w:rsidR="009E1D5D" w:rsidRPr="009E1D5D" w:rsidRDefault="00503325" w:rsidP="002C2C56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Комплексный сустав (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complexa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содержащий внутрисуставной хрящ, который разделяет сустав на две камеры (двухкамерный сустав). </w:t>
      </w:r>
      <w:proofErr w:type="gram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Деление на камеры происходит или полностью, если внутрисуставной хрящ имеет форму диска (например, в височно-нижнечелюстном суставе), или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неполностью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хрящ приобретает форму полулунного мениска (например, в коленном суставе).</w:t>
      </w:r>
      <w:proofErr w:type="gramEnd"/>
    </w:p>
    <w:p w:rsidR="009E1D5D" w:rsidRPr="009E1D5D" w:rsidRDefault="00503325" w:rsidP="002C2C56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Комбинированный сустав представляет комбинацию нескольких изолированных друг от друга суставов, расположенных отдельно друг от друга, но функционирующих вместе. </w:t>
      </w:r>
      <w:proofErr w:type="gram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Таковы, например, оба височно-нижнечелюстных сустава, проксимальный и дистальный лучелоктевые суставы и др. Так как комбинированный сустав представляет функциональное сочетание двух или более анатомически отдельных </w:t>
      </w: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сочленений, то этим он отличается от сложного и комплексного суставов, каждый из которых, будучи анатомически единым, слагается из функционально различных соединений. </w:t>
      </w:r>
      <w:proofErr w:type="gramEnd"/>
    </w:p>
    <w:p w:rsidR="009E1D5D" w:rsidRP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="00503325" w:rsidRPr="009E1D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 форме и по функции классификация</w:t>
      </w:r>
      <w:r w:rsidR="00503325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следующим образом. </w:t>
      </w:r>
      <w:r w:rsidR="00503325" w:rsidRPr="009E1D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Функция сустава</w:t>
      </w:r>
      <w:r w:rsidR="00503325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количеством осей, вокруг которых совершаются движения. Количество же осей, вокруг которых происходят движения в данном суставе, зависит от формы его сочленовных поверхностей. Так, например, цилиндрическая форма сустава позволяет производить движение лишь вокруг одной оси вращения. </w:t>
      </w:r>
      <w:proofErr w:type="gramStart"/>
      <w:r w:rsidR="00503325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направление данной оси будет совпадать с осью расположения самого цилиндра: если цилиндрическая головка стоит вертикально, то и движение совершается вокруг вертикальной оси (цилиндрический сустав); если же цилиндрическая головка лежит горизонтально, то и движение будет совершаться вокруг одной из горизонтальных осей, совпадающих с осью расположения головки, - например, фронтальной (</w:t>
      </w:r>
      <w:proofErr w:type="spellStart"/>
      <w:r w:rsidR="00503325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блоковидный</w:t>
      </w:r>
      <w:proofErr w:type="spellEnd"/>
      <w:r w:rsidR="00503325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сустав).</w:t>
      </w:r>
      <w:proofErr w:type="gramEnd"/>
    </w:p>
    <w:p w:rsidR="009E1D5D" w:rsidRP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03325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противоположность этому шаровидная форма головки дает возможность производить вращение вокруг множества осей, совпадающих с радиусами шара (шаровидный сустав). </w:t>
      </w:r>
    </w:p>
    <w:p w:rsidR="009E1D5D" w:rsidRP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03325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Следовательно, между числом осей и формой сочленовных поверхностей имеется полное соответствие: форма суставных поверхностей определяет характер движений сустава и, наоборот, характер движений данного сочленения обусловливает его форму (П. Ф. Лесгафт). </w:t>
      </w:r>
    </w:p>
    <w:p w:rsidR="00503325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03325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мы видим проявление диалектического принципа единства формы и функции. Исходя из этого принципа, можно наметить следующую единую анатомо-физиологическую классификацию суставов.</w:t>
      </w:r>
    </w:p>
    <w:p w:rsid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I. Одноосные суставы </w:t>
      </w:r>
    </w:p>
    <w:p w:rsid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Цилиндрический сустав,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trochoidea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Цилиндрическая суставная поверхность, ось которой располагается вертикально, параллельно длинной оси сочленяющихся костей или вертикальной оси тела, обеспечивает движение вокруг одной вертикальной оси - вращение,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rotatio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такой сустав называют также вращательным.</w:t>
      </w:r>
    </w:p>
    <w:p w:rsid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Блоковидный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сустав,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ginglymus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(пример - межфаланговые сочленения пальцев).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Блоковидная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суставная поверхность его представляет собой поперечно лежащий цилиндр, длинная ось которого лежит поперечно, во фронтальной плоскости, перпендикулярно длинной оси сочленяющихся костей; поэтому движения в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блоковидном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суставе совершаются вокруг этой фронтальной оси (сгибание и разгибание). Направляющие бороздка и гребешок, имеющиеся на сочленовных поверхностях, устраняют возможность бокового соскальзывания и способствуют движению вокруг одной оси. Если направляющая бороздка блока располагается не перпендикулярно к оси последнего, а под некоторым углом к ней, то при продолжении ее получается винтообразная линия. Такой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блоковидный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 рассматривают как винтообразный (пример - плечелоктевой сустав). Движение в винтообразном суставе такое же, как и в чисто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блоковидном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сочленении. Согласно закономерностям расположения связочного аппарата, в цилиндрическом суставе направляющие связки будут располагаться перпендикулярно вертикальной оси вращения, в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блоковидном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суставе - перпендикулярно </w:t>
      </w: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фронтальной оси и по бокам ее. Такое расположение связок удерживает кости в их положении, не мешая движению.</w:t>
      </w:r>
    </w:p>
    <w:p w:rsid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II. Двухосные суставы </w:t>
      </w:r>
    </w:p>
    <w:p w:rsidR="009E1D5D" w:rsidRDefault="009D4E62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Эллипсовидный сустав,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articulatio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ellipsoidea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(пример - лучезапястный сустав). Сочленовные поверхности представляют отрезки эллипса: одна из них выпуклая, овальной формы с неодинаковой кривизной в двух направлениях, другая соответственно вогнутая. Они обеспечивают движения вокруг 2 горизонтальных осей, перпендикулярных друг другу: вокруг фронтальной - сгибание и разгибание и вокруг сагиттальной - отведение и приведение. Связки в эллипсовидных суставах располагаются перпендикулярно осям вращения, на их концах. </w:t>
      </w:r>
    </w:p>
    <w:p w:rsidR="009E1D5D" w:rsidRDefault="009D4E62" w:rsidP="00CA65AB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Мыщелковый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сустав,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articulatio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condylaris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(пример - коленный сустав).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Мыщелковый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 имеет выпуклую суставную головку в виде выступающего округлого отростка, близкого по форме к эллипсу, называемого мыщелком,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condylus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отчего и происходит название сустава. Мыщелку соответствует впадина на сочленовной поверхности другой кости, хотя разница в величине между ними может быть значительной.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Мыщелковый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 можно рассматривать как разновидность эллипсовидного, представляющую переходную форму от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блоковидного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сустава к </w:t>
      </w:r>
      <w:proofErr w:type="gram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эллипсовидному</w:t>
      </w:r>
      <w:proofErr w:type="gram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Поэтому основной осью вращения у него будет фронтальная. От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блоковидного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мыщелковый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 отличается тем, что имеется большая разница в величине и форме между сочленяющимися поверхностями. Вследствие этого в отличие от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блоковидного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мыщелковом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суставе возможны движения вокруг двух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осей</w:t>
      </w:r>
      <w:proofErr w:type="gram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</w:t>
      </w:r>
      <w:proofErr w:type="gram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эллипсовидного сустава он отличается числом суставных головок.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Мыщелковые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суставы имеют всегда два мыщелка, расположенных более или менее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сагиттально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или находятся в одной капсуле (например, два мыщелка бедренной кости, участвующие в коленном суставе), или располагаются в разных суставных капсулах, как в атлантозатылочном сочленении. Поскольку в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мыщелковом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суставе головки не имеют правильной конфигурации эллипса, вторая ось не обязательно будет горизонтальной, как это характерно для типичного эллипсовидного сустава; она может быть и вертикальной (коленный сустав)</w:t>
      </w:r>
      <w:proofErr w:type="gram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.Е</w:t>
      </w:r>
      <w:proofErr w:type="gram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сли мыщелки расположены в разных суставных капсулах, то такой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мыщелковый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 близок по функции к эллипсовидному (атлантозатылочное сочленение). Если же мыщелки сближены и находятся в одной капсуле, как, например, в коленном суставе, то суставная головка в целом напоминает лежачий цилиндр (блок), рассеченный посередине (пространство между мыщелками). В этом случае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мыщелковый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сустав по функции будет ближе к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блоковидному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Седловидный сустав,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sellaris</w:t>
      </w:r>
      <w:proofErr w:type="spellEnd"/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(пример - запястно-пястное сочленение I пальца). Сустав этот образован 2 седловидными сочленовными поверхностями, сидящими "верхом" друг на друге, из которых одна движется вдоль и поперек другой. Благодаря этому в нем совершаются движения вокруг двух взаимно перпендикулярных осей: фронтальной (сгибание и разгибание) и сагиттальной (отведение и приведение). В двухосных суставах возможен также переход движения с одной оси на д</w:t>
      </w:r>
      <w:r w:rsidR="009C3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ругую, т. е. круговое движение </w:t>
      </w:r>
    </w:p>
    <w:p w:rsidR="009E1D5D" w:rsidRDefault="009E1D5D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III. Многоосные суставы </w:t>
      </w:r>
      <w:r w:rsid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1D5D" w:rsidRDefault="009D4E62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CA6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ш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аровидный сустав,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spheroidea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(пример - плечевой сустав). Одна из суставных поверхностей образует выпуклую, шаровидной формы головку, 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другая - соответственно вогнутую суставную впадину. Теоретически движение может совершаться вокруг множества осей, соответствующих радиусам шара, но практически среди них обыкновенно различают три главные оси, перпендикулярные друг другу и пересекающиеся в центре головки</w:t>
      </w:r>
      <w:r w:rsidR="00CA6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E1D5D" w:rsidRDefault="009D4E62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CA6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оперечную (фронтальную)</w:t>
      </w:r>
      <w:r w:rsidR="00CA6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вокр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 </w:t>
      </w:r>
      <w:r w:rsidR="009C3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 происходит сгибание,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движущаяся часть образует с фронтальной плоскостью угол,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 в</w:t>
      </w:r>
      <w:r w:rsidR="00CA6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переди</w:t>
      </w:r>
      <w:r w:rsidR="009C3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разгибание</w:t>
      </w:r>
      <w:r w:rsidR="00CA6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C3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угол будет открыт с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зади; </w:t>
      </w:r>
      <w:proofErr w:type="gramEnd"/>
    </w:p>
    <w:p w:rsidR="009E1D5D" w:rsidRDefault="00CA65AB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ереднезаднюю</w:t>
      </w:r>
      <w:proofErr w:type="gram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(сагиттальную), вокруг котор</w:t>
      </w:r>
      <w:r w:rsid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совершаются от</w:t>
      </w:r>
      <w:r w:rsidR="009C3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приведение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E1D5D" w:rsidRDefault="00CA65AB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вертикальную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 которой происходит вращение </w:t>
      </w:r>
      <w:r w:rsid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наружу.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переходе с одной оси на друг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 получается круговое движение.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1D5D" w:rsidRPr="009E1D5D" w:rsidRDefault="009D4E62" w:rsidP="002C2C56">
      <w:pPr>
        <w:spacing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Шаровидный сустав - самый свободный из всех суставов. Так как величина движения зависит от разности площадей суставных поверхностей, то суставная ямка в таком суставе мала сравнительно с величиной головки. Вспомогательных связок у типичных шаровидных суставов мало, что определяет свободу их движений. Разновидность шаровидного сочленения - чашеобразный сустав,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cotylica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cotyle</w:t>
      </w:r>
      <w:proofErr w:type="spell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греч</w:t>
      </w:r>
      <w:proofErr w:type="gram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gramStart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="009E1D5D" w:rsidRPr="009E1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аша). Суставная впадина его глубока и охватывает большую часть головки. Вследствие этого движения в таком суставе менее свободны, чем в типичном шаровидном суставе; образец чашеобразного сустава мы имеем в тазобедренном суставе, где такое устройство способствует большей устойчивости сустава.</w:t>
      </w:r>
    </w:p>
    <w:p w:rsidR="009D4E62" w:rsidRDefault="009D4E62" w:rsidP="009D4E6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D5D" w:rsidRPr="009D4E62" w:rsidRDefault="009C3177" w:rsidP="009D4E6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D4E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Виды мышечной ткани</w:t>
      </w:r>
    </w:p>
    <w:p w:rsidR="009C3177" w:rsidRPr="009D4E62" w:rsidRDefault="009D4E62" w:rsidP="009D4E6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="009C3177" w:rsidRPr="009D4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Мышечная ткань</w:t>
      </w:r>
      <w:r w:rsidR="009C3177" w:rsidRP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образована клетками, способными к сокращению. Структурно-функциональной единицей мышечной ткани является мышечная клетка — </w:t>
      </w:r>
      <w:proofErr w:type="spellStart"/>
      <w:r w:rsidR="009C3177" w:rsidRP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миоцит</w:t>
      </w:r>
      <w:proofErr w:type="spellEnd"/>
      <w:r w:rsidR="009C3177" w:rsidRP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C3177" w:rsidRPr="009D4E62" w:rsidRDefault="009C3177" w:rsidP="009D4E6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Выделяют три типа мышечной ткани</w:t>
      </w:r>
      <w:r w:rsidRP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C3177" w:rsidRPr="009D4E62" w:rsidRDefault="009C3177" w:rsidP="009D4E62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Поперечно-полосатую скелетную</w:t>
      </w:r>
      <w:r w:rsidR="009D4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(сокращение скелетных мышц). Состоит из развитых многоядерных мышечных волокон, имеющих поперечную исчерченность.</w:t>
      </w:r>
    </w:p>
    <w:p w:rsidR="009C3177" w:rsidRPr="009D4E62" w:rsidRDefault="009C3177" w:rsidP="009D4E62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Поперечно-полосатую сердечную</w:t>
      </w:r>
      <w:r w:rsidRP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(сокращение сердечной мышцы).</w:t>
      </w:r>
    </w:p>
    <w:p w:rsidR="009C3177" w:rsidRPr="009D4E62" w:rsidRDefault="009C3177" w:rsidP="009D4E62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Гладкую</w:t>
      </w:r>
      <w:r w:rsidRPr="009D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(изменение просвета кровеносных сосудов, сокращение внутренних органов, таких как желудок, мочевой пузырь и др.). Образована короткими одноядерными мышечными волокнами, которые сокращаются очень медленно.</w:t>
      </w:r>
    </w:p>
    <w:p w:rsidR="00503325" w:rsidRPr="00503325" w:rsidRDefault="00503325" w:rsidP="0050332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325" w:rsidRDefault="00503325" w:rsidP="00503325">
      <w:pPr>
        <w:spacing w:line="240" w:lineRule="auto"/>
        <w:rPr>
          <w:sz w:val="36"/>
          <w:szCs w:val="36"/>
        </w:rPr>
      </w:pPr>
    </w:p>
    <w:sectPr w:rsidR="0050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67C"/>
    <w:multiLevelType w:val="multilevel"/>
    <w:tmpl w:val="1C38D1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E4AA9"/>
    <w:multiLevelType w:val="hybridMultilevel"/>
    <w:tmpl w:val="FDF09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1718"/>
    <w:multiLevelType w:val="multilevel"/>
    <w:tmpl w:val="455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D69E2"/>
    <w:multiLevelType w:val="hybridMultilevel"/>
    <w:tmpl w:val="17C2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9469C"/>
    <w:multiLevelType w:val="hybridMultilevel"/>
    <w:tmpl w:val="2F1E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25"/>
    <w:rsid w:val="002C2C56"/>
    <w:rsid w:val="00503325"/>
    <w:rsid w:val="009A4590"/>
    <w:rsid w:val="009C3177"/>
    <w:rsid w:val="009D4E62"/>
    <w:rsid w:val="009E1D5D"/>
    <w:rsid w:val="00C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32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33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32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33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2024-11-09T04:52:00Z</dcterms:created>
  <dcterms:modified xsi:type="dcterms:W3CDTF">2024-11-09T06:26:00Z</dcterms:modified>
</cp:coreProperties>
</file>