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C09" w:rsidRPr="00F7099C" w:rsidRDefault="00220C09" w:rsidP="00220C09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РОССИЙСКОЙ ФЕДЕРАЦИИ</w:t>
      </w:r>
    </w:p>
    <w:p w:rsidR="00220C09" w:rsidRDefault="00220C09" w:rsidP="00220C09">
      <w:pPr>
        <w:jc w:val="center"/>
        <w:rPr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ЧОУ ДПО «Академия хоккея «Высшая школа тренеров им. Н.Г. ПУЧКОВА»</w:t>
      </w: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Эссе на тему</w:t>
      </w:r>
      <w:r w:rsidRPr="00220C09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:rsidR="00F630F2" w:rsidRPr="008D658C" w:rsidRDefault="00F630F2" w:rsidP="00F630F2">
      <w:pPr>
        <w:rPr>
          <w:b/>
          <w:sz w:val="32"/>
          <w:szCs w:val="32"/>
        </w:rPr>
      </w:pPr>
      <w:r w:rsidRPr="008D658C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             </w:t>
      </w:r>
      <w:r w:rsidRPr="008D658C">
        <w:rPr>
          <w:sz w:val="32"/>
          <w:szCs w:val="32"/>
        </w:rPr>
        <w:t xml:space="preserve">  </w:t>
      </w:r>
      <w:r w:rsidRPr="008D658C">
        <w:rPr>
          <w:b/>
          <w:sz w:val="32"/>
          <w:szCs w:val="32"/>
        </w:rPr>
        <w:t>виды соединения костей</w:t>
      </w:r>
    </w:p>
    <w:p w:rsidR="00F630F2" w:rsidRDefault="00F630F2" w:rsidP="00F630F2"/>
    <w:p w:rsidR="00F630F2" w:rsidRDefault="00F630F2" w:rsidP="00F630F2">
      <w:r>
        <w:t>1.Непрерывное соединение-это соединение костей с помощью непрерывной прослойки ткани.</w:t>
      </w:r>
    </w:p>
    <w:p w:rsidR="00F630F2" w:rsidRDefault="00F630F2" w:rsidP="00F630F2">
      <w:r>
        <w:t>В зависимости от соединяющей ткани различают следующие непрерывные соединения</w:t>
      </w:r>
    </w:p>
    <w:p w:rsidR="00F630F2" w:rsidRDefault="00F630F2" w:rsidP="00F630F2"/>
    <w:p w:rsidR="00F630F2" w:rsidRDefault="00F630F2" w:rsidP="00F630F2">
      <w:pPr>
        <w:numPr>
          <w:ilvl w:val="0"/>
          <w:numId w:val="1"/>
        </w:numPr>
      </w:pPr>
      <w:r>
        <w:t>Фиброзные соединения</w:t>
      </w:r>
    </w:p>
    <w:p w:rsidR="00F630F2" w:rsidRDefault="00F630F2" w:rsidP="00F630F2">
      <w:pPr>
        <w:numPr>
          <w:ilvl w:val="0"/>
          <w:numId w:val="1"/>
        </w:numPr>
      </w:pPr>
      <w:r>
        <w:t>Хрящевые соединения</w:t>
      </w:r>
    </w:p>
    <w:p w:rsidR="00F630F2" w:rsidRDefault="00F630F2" w:rsidP="00F630F2">
      <w:pPr>
        <w:numPr>
          <w:ilvl w:val="0"/>
          <w:numId w:val="1"/>
        </w:numPr>
      </w:pPr>
      <w:r>
        <w:t>Костные соединения</w:t>
      </w:r>
    </w:p>
    <w:p w:rsidR="00F630F2" w:rsidRDefault="00F630F2" w:rsidP="00F630F2">
      <w:r>
        <w:t>2.Прерывное соединение-это соединение костей, между сочленяющимися поверхностями которых имеется суставная щель,</w:t>
      </w:r>
      <w:r w:rsidRPr="008D658C">
        <w:t xml:space="preserve"> </w:t>
      </w:r>
      <w:r>
        <w:t>содержащая синовиальную жидкость и окруженная суставной капсулой</w:t>
      </w:r>
    </w:p>
    <w:p w:rsidR="00F630F2" w:rsidRDefault="00F630F2" w:rsidP="00F630F2">
      <w:r>
        <w:t>Для сустава характерно наличие обязательных основных элементов и вспомогательного аппарата.</w:t>
      </w:r>
    </w:p>
    <w:p w:rsidR="00F630F2" w:rsidRDefault="00F630F2" w:rsidP="00F630F2">
      <w:pPr>
        <w:numPr>
          <w:ilvl w:val="0"/>
          <w:numId w:val="2"/>
        </w:numPr>
      </w:pPr>
      <w:r>
        <w:t>Суставная поверхность</w:t>
      </w:r>
    </w:p>
    <w:p w:rsidR="00F630F2" w:rsidRDefault="00F630F2" w:rsidP="00F630F2">
      <w:pPr>
        <w:numPr>
          <w:ilvl w:val="0"/>
          <w:numId w:val="2"/>
        </w:numPr>
      </w:pPr>
      <w:r>
        <w:t>Суставная полость</w:t>
      </w:r>
    </w:p>
    <w:p w:rsidR="00F630F2" w:rsidRDefault="00F630F2" w:rsidP="00F630F2">
      <w:pPr>
        <w:numPr>
          <w:ilvl w:val="0"/>
          <w:numId w:val="2"/>
        </w:numPr>
      </w:pPr>
      <w:r>
        <w:t>Суставная капсула</w:t>
      </w:r>
    </w:p>
    <w:p w:rsidR="00F630F2" w:rsidRDefault="00F630F2" w:rsidP="00F630F2">
      <w:pPr>
        <w:numPr>
          <w:ilvl w:val="0"/>
          <w:numId w:val="2"/>
        </w:numPr>
      </w:pPr>
      <w:r>
        <w:t>Синовиальная жидкость</w:t>
      </w:r>
    </w:p>
    <w:p w:rsidR="00F630F2" w:rsidRDefault="00F630F2" w:rsidP="00F630F2">
      <w:pPr>
        <w:ind w:left="360"/>
      </w:pPr>
    </w:p>
    <w:p w:rsidR="00F630F2" w:rsidRDefault="00F630F2" w:rsidP="00F630F2">
      <w:pPr>
        <w:ind w:left="360"/>
        <w:rPr>
          <w:b/>
          <w:sz w:val="32"/>
          <w:szCs w:val="32"/>
        </w:rPr>
      </w:pPr>
      <w:proofErr w:type="spellStart"/>
      <w:proofErr w:type="gramStart"/>
      <w:r w:rsidRPr="00454A20">
        <w:rPr>
          <w:b/>
          <w:sz w:val="32"/>
          <w:szCs w:val="32"/>
        </w:rPr>
        <w:t>Скелет,его</w:t>
      </w:r>
      <w:proofErr w:type="spellEnd"/>
      <w:proofErr w:type="gramEnd"/>
      <w:r w:rsidRPr="00454A20">
        <w:rPr>
          <w:b/>
          <w:sz w:val="32"/>
          <w:szCs w:val="32"/>
        </w:rPr>
        <w:t xml:space="preserve"> механические и биологические </w:t>
      </w:r>
      <w:proofErr w:type="spellStart"/>
      <w:r w:rsidRPr="00454A20">
        <w:rPr>
          <w:b/>
          <w:sz w:val="32"/>
          <w:szCs w:val="32"/>
        </w:rPr>
        <w:t>функции.отделы</w:t>
      </w:r>
      <w:proofErr w:type="spellEnd"/>
      <w:r w:rsidRPr="00454A20">
        <w:rPr>
          <w:b/>
          <w:sz w:val="32"/>
          <w:szCs w:val="32"/>
        </w:rPr>
        <w:t xml:space="preserve"> скелета</w:t>
      </w:r>
    </w:p>
    <w:p w:rsidR="00F630F2" w:rsidRDefault="00F630F2" w:rsidP="00F630F2">
      <w:pPr>
        <w:ind w:left="360"/>
        <w:rPr>
          <w:rFonts w:ascii="Verdana" w:hAnsi="Verdana"/>
          <w:color w:val="424242"/>
          <w:sz w:val="23"/>
          <w:szCs w:val="23"/>
          <w:shd w:val="clear" w:color="auto" w:fill="FFFFFF"/>
        </w:rPr>
      </w:pPr>
      <w:r>
        <w:rPr>
          <w:rFonts w:ascii="Verdana" w:hAnsi="Verdana"/>
          <w:color w:val="424242"/>
          <w:sz w:val="23"/>
          <w:szCs w:val="23"/>
          <w:shd w:val="clear" w:color="auto" w:fill="FFFFFF"/>
        </w:rPr>
        <w:t xml:space="preserve">Механические: опорная, рессорная (смягчает толчки и сотрясания), двигательная, защитная (груд, клетка - для </w:t>
      </w:r>
      <w:proofErr w:type="spellStart"/>
      <w:r>
        <w:rPr>
          <w:rFonts w:ascii="Verdana" w:hAnsi="Verdana"/>
          <w:color w:val="424242"/>
          <w:sz w:val="23"/>
          <w:szCs w:val="23"/>
          <w:shd w:val="clear" w:color="auto" w:fill="FFFFFF"/>
        </w:rPr>
        <w:t>жизненноважных</w:t>
      </w:r>
      <w:proofErr w:type="spellEnd"/>
      <w:r>
        <w:rPr>
          <w:rFonts w:ascii="Verdana" w:hAnsi="Verdana"/>
          <w:color w:val="424242"/>
          <w:sz w:val="23"/>
          <w:szCs w:val="23"/>
          <w:shd w:val="clear" w:color="auto" w:fill="FFFFFF"/>
        </w:rPr>
        <w:t xml:space="preserve"> органов), антигравитационная.</w:t>
      </w:r>
    </w:p>
    <w:p w:rsidR="00F630F2" w:rsidRDefault="00F630F2" w:rsidP="00F630F2">
      <w:pPr>
        <w:ind w:left="360"/>
        <w:rPr>
          <w:rFonts w:ascii="Verdana" w:hAnsi="Verdana"/>
          <w:color w:val="424242"/>
          <w:sz w:val="23"/>
          <w:szCs w:val="23"/>
          <w:shd w:val="clear" w:color="auto" w:fill="FFFFFF"/>
        </w:rPr>
      </w:pPr>
    </w:p>
    <w:p w:rsidR="00F630F2" w:rsidRPr="00454A20" w:rsidRDefault="00F630F2" w:rsidP="00F630F2">
      <w:pPr>
        <w:ind w:left="360"/>
        <w:rPr>
          <w:b/>
          <w:sz w:val="32"/>
          <w:szCs w:val="32"/>
        </w:rPr>
      </w:pPr>
      <w:r>
        <w:rPr>
          <w:rFonts w:ascii="Verdana" w:hAnsi="Verdana"/>
          <w:color w:val="424242"/>
          <w:sz w:val="23"/>
          <w:szCs w:val="23"/>
          <w:shd w:val="clear" w:color="auto" w:fill="FFFFFF"/>
        </w:rPr>
        <w:t xml:space="preserve"> Биологические: участие в минеральном обмене, </w:t>
      </w:r>
      <w:proofErr w:type="spellStart"/>
      <w:r>
        <w:rPr>
          <w:rFonts w:ascii="Verdana" w:hAnsi="Verdana"/>
          <w:color w:val="424242"/>
          <w:sz w:val="23"/>
          <w:szCs w:val="23"/>
          <w:shd w:val="clear" w:color="auto" w:fill="FFFFFF"/>
        </w:rPr>
        <w:t>гемопоез</w:t>
      </w:r>
      <w:proofErr w:type="spellEnd"/>
      <w:r>
        <w:rPr>
          <w:rFonts w:ascii="Verdana" w:hAnsi="Verdana"/>
          <w:color w:val="424242"/>
          <w:sz w:val="23"/>
          <w:szCs w:val="23"/>
          <w:shd w:val="clear" w:color="auto" w:fill="FFFFFF"/>
        </w:rPr>
        <w:t xml:space="preserve"> (кроветворение), участие в </w:t>
      </w:r>
      <w:proofErr w:type="spellStart"/>
      <w:r>
        <w:rPr>
          <w:rFonts w:ascii="Verdana" w:hAnsi="Verdana"/>
          <w:color w:val="424242"/>
          <w:sz w:val="23"/>
          <w:szCs w:val="23"/>
          <w:shd w:val="clear" w:color="auto" w:fill="FFFFFF"/>
        </w:rPr>
        <w:t>имунных</w:t>
      </w:r>
      <w:proofErr w:type="spellEnd"/>
      <w:r>
        <w:rPr>
          <w:rFonts w:ascii="Verdana" w:hAnsi="Verdana"/>
          <w:color w:val="424242"/>
          <w:sz w:val="23"/>
          <w:szCs w:val="23"/>
          <w:shd w:val="clear" w:color="auto" w:fill="FFFFFF"/>
        </w:rPr>
        <w:t xml:space="preserve"> процессах (костный мозг - лимфоциты).</w:t>
      </w:r>
    </w:p>
    <w:p w:rsidR="00F630F2" w:rsidRPr="00454A20" w:rsidRDefault="00F630F2" w:rsidP="00F630F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</w:t>
      </w:r>
      <w:r w:rsidRPr="00454A20">
        <w:rPr>
          <w:b/>
          <w:sz w:val="32"/>
          <w:szCs w:val="32"/>
        </w:rPr>
        <w:t>Отделы скелета</w:t>
      </w:r>
    </w:p>
    <w:p w:rsidR="00F630F2" w:rsidRDefault="00F630F2" w:rsidP="00F630F2">
      <w:r>
        <w:t>Скелет человека состоит из следующих отделов: скелета головы, скелета туловища, скелета конечности</w:t>
      </w:r>
    </w:p>
    <w:p w:rsidR="00F630F2" w:rsidRDefault="00F630F2" w:rsidP="00F630F2"/>
    <w:p w:rsidR="00F630F2" w:rsidRDefault="00F630F2" w:rsidP="00F630F2"/>
    <w:p w:rsidR="00F630F2" w:rsidRDefault="00F630F2" w:rsidP="00F630F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</w:t>
      </w:r>
      <w:r w:rsidRPr="00D232F0">
        <w:rPr>
          <w:b/>
          <w:sz w:val="32"/>
          <w:szCs w:val="32"/>
        </w:rPr>
        <w:t>Виды мышечной ткани</w:t>
      </w:r>
    </w:p>
    <w:p w:rsidR="00F630F2" w:rsidRDefault="00F630F2" w:rsidP="00F630F2"/>
    <w:p w:rsidR="00F630F2" w:rsidRDefault="00F630F2" w:rsidP="00F630F2">
      <w:pPr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Гладкая мышечная ткань</w:t>
      </w:r>
    </w:p>
    <w:p w:rsidR="00F630F2" w:rsidRDefault="00F630F2" w:rsidP="00F630F2">
      <w:pPr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lastRenderedPageBreak/>
        <w:t>Скелетная мышечная ткань</w:t>
      </w:r>
    </w:p>
    <w:p w:rsidR="00F630F2" w:rsidRDefault="00F630F2" w:rsidP="00F630F2">
      <w:pPr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Сердечная мышечная ткань</w:t>
      </w:r>
    </w:p>
    <w:p w:rsidR="00F630F2" w:rsidRDefault="00F630F2" w:rsidP="00F630F2">
      <w:pPr>
        <w:rPr>
          <w:rFonts w:ascii="Georgia" w:hAnsi="Georgia"/>
          <w:color w:val="333333"/>
        </w:rPr>
      </w:pPr>
    </w:p>
    <w:p w:rsidR="00F630F2" w:rsidRDefault="00F630F2" w:rsidP="00F630F2">
      <w:pPr>
        <w:rPr>
          <w:rFonts w:ascii="Georgia" w:hAnsi="Georgia"/>
          <w:b/>
          <w:color w:val="333333"/>
          <w:sz w:val="32"/>
          <w:szCs w:val="32"/>
        </w:rPr>
      </w:pPr>
      <w:r w:rsidRPr="00D232F0">
        <w:rPr>
          <w:rFonts w:ascii="Georgia" w:hAnsi="Georgia"/>
          <w:b/>
          <w:color w:val="333333"/>
          <w:sz w:val="32"/>
          <w:szCs w:val="32"/>
        </w:rPr>
        <w:t>Адаптация мышц к физическим нагрузкам</w:t>
      </w:r>
    </w:p>
    <w:p w:rsidR="00F630F2" w:rsidRDefault="00F630F2" w:rsidP="00F630F2">
      <w:pPr>
        <w:rPr>
          <w:rFonts w:ascii="Georgia" w:hAnsi="Georgia"/>
          <w:b/>
          <w:color w:val="333333"/>
          <w:sz w:val="32"/>
          <w:szCs w:val="32"/>
        </w:rPr>
      </w:pPr>
    </w:p>
    <w:p w:rsidR="00F630F2" w:rsidRDefault="00F630F2" w:rsidP="00F630F2">
      <w:p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Адаптация к физическим нагрузкам — это не что иное, как изменения в организме, которые происходят в результате ответной реакции на тот стресс или раздражение, которое он испытывает под действием физических нагрузок.</w:t>
      </w:r>
    </w:p>
    <w:p w:rsidR="00F630F2" w:rsidRPr="00D232F0" w:rsidRDefault="00F630F2" w:rsidP="00F630F2">
      <w:pPr>
        <w:rPr>
          <w:rFonts w:ascii="Georgia" w:hAnsi="Georgia"/>
          <w:b/>
          <w:color w:val="333333"/>
          <w:sz w:val="32"/>
          <w:szCs w:val="32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это процесс приспособления (привыкания) организма к физическим нагрузкам.</w:t>
      </w:r>
    </w:p>
    <w:p w:rsidR="00220C09" w:rsidRPr="00F7099C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>
      <w:pPr>
        <w:rPr>
          <w:lang w:val="en-US"/>
        </w:rPr>
      </w:pPr>
    </w:p>
    <w:p w:rsidR="00220C09" w:rsidRDefault="00220C09">
      <w:pPr>
        <w:rPr>
          <w:lang w:val="en-US"/>
        </w:rPr>
      </w:pPr>
    </w:p>
    <w:p w:rsidR="00220C09" w:rsidRDefault="00220C09">
      <w:pPr>
        <w:rPr>
          <w:lang w:val="en-US"/>
        </w:rPr>
      </w:pPr>
    </w:p>
    <w:p w:rsidR="00220C09" w:rsidRPr="00220C09" w:rsidRDefault="00220C09">
      <w:r>
        <w:t>Выполнил слушатель</w:t>
      </w:r>
      <w:r>
        <w:tab/>
      </w:r>
      <w:r>
        <w:tab/>
      </w:r>
      <w:r>
        <w:tab/>
      </w:r>
      <w:r>
        <w:tab/>
      </w:r>
      <w:r>
        <w:tab/>
      </w:r>
      <w:r>
        <w:tab/>
        <w:t>Проверил</w:t>
      </w:r>
      <w:r w:rsidRPr="00220C09">
        <w:t>:</w:t>
      </w:r>
      <w:r>
        <w:t xml:space="preserve"> д.б.н., профессор,</w:t>
      </w:r>
    </w:p>
    <w:p w:rsidR="00220C09" w:rsidRDefault="00220C09">
      <w:r>
        <w:t>высшей школы тренеров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зав. кафедрой анатомии </w:t>
      </w:r>
    </w:p>
    <w:p w:rsidR="00220C09" w:rsidRDefault="00220C09">
      <w:r>
        <w:t xml:space="preserve">по хоккею им. Н.Г. </w:t>
      </w:r>
      <w:proofErr w:type="spellStart"/>
      <w:r>
        <w:t>Пучкова</w:t>
      </w:r>
      <w:proofErr w:type="spellEnd"/>
      <w:r>
        <w:tab/>
      </w:r>
      <w:r>
        <w:tab/>
      </w:r>
      <w:r>
        <w:tab/>
      </w:r>
      <w:r>
        <w:tab/>
      </w:r>
      <w:r>
        <w:tab/>
        <w:t>НГУ им. П.Ф. Лесгафта</w:t>
      </w:r>
    </w:p>
    <w:p w:rsidR="00220C09" w:rsidRDefault="00220C09"/>
    <w:p w:rsidR="00220C09" w:rsidRDefault="00220C09">
      <w:r>
        <w:t>___</w:t>
      </w:r>
      <w:r w:rsidR="00F630F2">
        <w:t>Кашин М.А</w:t>
      </w:r>
      <w:r>
        <w:tab/>
      </w:r>
      <w:r w:rsidR="00F630F2">
        <w:tab/>
      </w:r>
      <w:r w:rsidR="00F630F2">
        <w:tab/>
      </w:r>
      <w:r w:rsidR="00F630F2">
        <w:tab/>
      </w:r>
      <w:r w:rsidR="00F630F2">
        <w:tab/>
        <w:t>__________</w:t>
      </w:r>
    </w:p>
    <w:p w:rsidR="00220C09" w:rsidRDefault="00220C09" w:rsidP="00F630F2">
      <w:pPr>
        <w:jc w:val="center"/>
      </w:pPr>
      <w:r>
        <w:t>(Ф.И.О.)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(Ф.И.О.)</w:t>
      </w:r>
    </w:p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>
      <w:bookmarkStart w:id="0" w:name="_GoBack"/>
      <w:bookmarkEnd w:id="0"/>
    </w:p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 w:rsidP="00220C09">
      <w:pPr>
        <w:jc w:val="center"/>
      </w:pPr>
      <w:r>
        <w:t>Санкт-Петербург</w:t>
      </w:r>
    </w:p>
    <w:p w:rsidR="00220C09" w:rsidRPr="00220C09" w:rsidRDefault="00F630F2" w:rsidP="00220C09">
      <w:pPr>
        <w:jc w:val="center"/>
      </w:pPr>
      <w:r>
        <w:t>2021</w:t>
      </w:r>
      <w:r w:rsidR="00220C09">
        <w:t xml:space="preserve"> г.</w:t>
      </w:r>
    </w:p>
    <w:sectPr w:rsidR="00220C09" w:rsidRPr="00220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C66AB"/>
    <w:multiLevelType w:val="hybridMultilevel"/>
    <w:tmpl w:val="A7FA9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D00BF3"/>
    <w:multiLevelType w:val="hybridMultilevel"/>
    <w:tmpl w:val="1A0CC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09"/>
    <w:rsid w:val="001B2D8D"/>
    <w:rsid w:val="00220C09"/>
    <w:rsid w:val="00F6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E158"/>
  <w15:docId w15:val="{FF992E43-63A3-4706-BD62-C35BFB72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Тренера</cp:lastModifiedBy>
  <cp:revision>2</cp:revision>
  <dcterms:created xsi:type="dcterms:W3CDTF">2021-03-17T15:48:00Z</dcterms:created>
  <dcterms:modified xsi:type="dcterms:W3CDTF">2021-07-04T14:41:00Z</dcterms:modified>
</cp:coreProperties>
</file>