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DA1" w:rsidRDefault="00FC7DA1" w:rsidP="00AB509E">
      <w:pPr>
        <w:jc w:val="center"/>
        <w:rPr>
          <w:sz w:val="28"/>
          <w:szCs w:val="28"/>
        </w:rPr>
      </w:pPr>
    </w:p>
    <w:p w:rsidR="00FC7DA1" w:rsidRDefault="00FC7DA1" w:rsidP="00AB509E">
      <w:pPr>
        <w:jc w:val="center"/>
        <w:rPr>
          <w:sz w:val="28"/>
          <w:szCs w:val="28"/>
        </w:rPr>
      </w:pPr>
    </w:p>
    <w:p w:rsidR="00FA39A8" w:rsidRPr="00AB509E" w:rsidRDefault="00AB509E" w:rsidP="00AB509E">
      <w:pPr>
        <w:jc w:val="center"/>
        <w:rPr>
          <w:sz w:val="28"/>
          <w:szCs w:val="28"/>
        </w:rPr>
      </w:pPr>
      <w:r w:rsidRPr="00AB509E">
        <w:rPr>
          <w:sz w:val="28"/>
          <w:szCs w:val="28"/>
        </w:rPr>
        <w:t>Академия хоккея «Высшая школа тренеров им. Н.Г. ПУЧКОВА»</w:t>
      </w: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Default="00D11913" w:rsidP="00FA39A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Контрольные вопросы</w:t>
      </w:r>
    </w:p>
    <w:p w:rsidR="00FA39A8" w:rsidRPr="00F7099C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Default="00BD6155" w:rsidP="00FA39A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курсу «</w:t>
      </w:r>
      <w:r w:rsidR="00D11913">
        <w:rPr>
          <w:color w:val="000000"/>
          <w:sz w:val="28"/>
          <w:szCs w:val="28"/>
        </w:rPr>
        <w:t>Анатомия человека</w:t>
      </w:r>
      <w:r w:rsidR="00FA39A8">
        <w:rPr>
          <w:color w:val="000000"/>
          <w:sz w:val="28"/>
          <w:szCs w:val="28"/>
        </w:rPr>
        <w:t>»</w:t>
      </w: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p w:rsidR="0080788B" w:rsidRDefault="0080788B" w:rsidP="00FA39A8">
      <w:pPr>
        <w:jc w:val="center"/>
        <w:rPr>
          <w:color w:val="000000"/>
          <w:sz w:val="28"/>
          <w:szCs w:val="28"/>
        </w:rPr>
      </w:pPr>
    </w:p>
    <w:p w:rsidR="0080788B" w:rsidRDefault="0080788B" w:rsidP="00FA39A8">
      <w:pPr>
        <w:jc w:val="center"/>
        <w:rPr>
          <w:color w:val="000000"/>
          <w:sz w:val="28"/>
          <w:szCs w:val="28"/>
        </w:rPr>
      </w:pPr>
    </w:p>
    <w:p w:rsidR="0080788B" w:rsidRDefault="0080788B" w:rsidP="00FA39A8">
      <w:pPr>
        <w:jc w:val="center"/>
        <w:rPr>
          <w:color w:val="000000"/>
          <w:sz w:val="28"/>
          <w:szCs w:val="28"/>
        </w:rPr>
      </w:pP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0788B" w:rsidTr="00AB509E">
        <w:tc>
          <w:tcPr>
            <w:tcW w:w="4785" w:type="dxa"/>
            <w:shd w:val="clear" w:color="auto" w:fill="auto"/>
          </w:tcPr>
          <w:p w:rsidR="0080788B" w:rsidRPr="00AB509E" w:rsidRDefault="0080788B" w:rsidP="0080788B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>Выполнил</w:t>
            </w:r>
            <w:r w:rsidR="008067DE" w:rsidRPr="00AB509E">
              <w:rPr>
                <w:sz w:val="28"/>
                <w:szCs w:val="28"/>
              </w:rPr>
              <w:t>:</w:t>
            </w:r>
            <w:r w:rsidRPr="00AB509E">
              <w:rPr>
                <w:sz w:val="28"/>
                <w:szCs w:val="28"/>
              </w:rPr>
              <w:t xml:space="preserve"> </w:t>
            </w:r>
            <w:r w:rsidR="008067DE" w:rsidRPr="00AB509E">
              <w:rPr>
                <w:sz w:val="28"/>
                <w:szCs w:val="28"/>
              </w:rPr>
              <w:t>С</w:t>
            </w:r>
            <w:r w:rsidRPr="00AB509E">
              <w:rPr>
                <w:sz w:val="28"/>
                <w:szCs w:val="28"/>
              </w:rPr>
              <w:t>лушатель</w:t>
            </w:r>
          </w:p>
          <w:p w:rsidR="0080788B" w:rsidRPr="00AB509E" w:rsidRDefault="0080788B" w:rsidP="0080788B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>высшей школы тренеров</w:t>
            </w:r>
          </w:p>
          <w:p w:rsidR="0080788B" w:rsidRPr="00AB509E" w:rsidRDefault="0080788B" w:rsidP="0080788B">
            <w:pPr>
              <w:rPr>
                <w:kern w:val="36"/>
                <w:sz w:val="28"/>
                <w:szCs w:val="28"/>
              </w:rPr>
            </w:pPr>
            <w:r w:rsidRPr="00AB509E">
              <w:rPr>
                <w:kern w:val="36"/>
                <w:sz w:val="28"/>
                <w:szCs w:val="28"/>
              </w:rPr>
              <w:t>по хоккею им. Н.Г. Пучкова</w:t>
            </w:r>
          </w:p>
          <w:p w:rsidR="0080788B" w:rsidRPr="00AB509E" w:rsidRDefault="0080788B" w:rsidP="0080788B">
            <w:pPr>
              <w:rPr>
                <w:kern w:val="36"/>
                <w:sz w:val="28"/>
                <w:szCs w:val="28"/>
              </w:rPr>
            </w:pPr>
          </w:p>
          <w:p w:rsidR="0080788B" w:rsidRPr="00AB509E" w:rsidRDefault="00A64C22" w:rsidP="0080788B">
            <w:pPr>
              <w:rPr>
                <w:kern w:val="36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A64C22">
              <w:rPr>
                <w:sz w:val="28"/>
                <w:szCs w:val="28"/>
                <w:u w:val="single"/>
              </w:rPr>
              <w:t>Евко</w:t>
            </w:r>
            <w:proofErr w:type="spellEnd"/>
            <w:r w:rsidRPr="00A64C22">
              <w:rPr>
                <w:sz w:val="28"/>
                <w:szCs w:val="28"/>
                <w:u w:val="single"/>
              </w:rPr>
              <w:t xml:space="preserve"> Марк Сергеевич</w:t>
            </w:r>
            <w:r w:rsidR="0080788B" w:rsidRPr="00AB509E">
              <w:rPr>
                <w:sz w:val="28"/>
                <w:szCs w:val="28"/>
              </w:rPr>
              <w:t xml:space="preserve">                                       (Ф.И.О.)</w:t>
            </w:r>
          </w:p>
          <w:p w:rsidR="0080788B" w:rsidRPr="00AB509E" w:rsidRDefault="0080788B" w:rsidP="00AB50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80788B" w:rsidRPr="00AB509E" w:rsidRDefault="0080788B" w:rsidP="0080788B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 xml:space="preserve">Проверил: </w:t>
            </w:r>
            <w:proofErr w:type="spellStart"/>
            <w:r w:rsidR="00D11913">
              <w:rPr>
                <w:sz w:val="28"/>
                <w:szCs w:val="28"/>
              </w:rPr>
              <w:t>д-р</w:t>
            </w:r>
            <w:proofErr w:type="gramStart"/>
            <w:r w:rsidR="00D11913">
              <w:rPr>
                <w:sz w:val="28"/>
                <w:szCs w:val="28"/>
              </w:rPr>
              <w:t>.б</w:t>
            </w:r>
            <w:proofErr w:type="gramEnd"/>
            <w:r w:rsidR="00D11913">
              <w:rPr>
                <w:sz w:val="28"/>
                <w:szCs w:val="28"/>
              </w:rPr>
              <w:t>иол.н</w:t>
            </w:r>
            <w:proofErr w:type="spellEnd"/>
            <w:r w:rsidR="00D11913">
              <w:rPr>
                <w:sz w:val="28"/>
                <w:szCs w:val="28"/>
              </w:rPr>
              <w:t xml:space="preserve">., профессор, зав. </w:t>
            </w:r>
            <w:r w:rsidRPr="00AB509E">
              <w:rPr>
                <w:sz w:val="28"/>
                <w:szCs w:val="28"/>
              </w:rPr>
              <w:t>кафедр</w:t>
            </w:r>
            <w:r w:rsidR="00D11913">
              <w:rPr>
                <w:sz w:val="28"/>
                <w:szCs w:val="28"/>
              </w:rPr>
              <w:t>ой</w:t>
            </w:r>
            <w:r w:rsidRPr="00AB509E">
              <w:rPr>
                <w:sz w:val="28"/>
                <w:szCs w:val="28"/>
              </w:rPr>
              <w:t xml:space="preserve"> </w:t>
            </w:r>
            <w:r w:rsidR="00D11913">
              <w:rPr>
                <w:sz w:val="28"/>
                <w:szCs w:val="28"/>
              </w:rPr>
              <w:t xml:space="preserve">анатомии </w:t>
            </w:r>
            <w:r w:rsidRPr="00AB509E">
              <w:rPr>
                <w:sz w:val="28"/>
                <w:szCs w:val="28"/>
              </w:rPr>
              <w:t xml:space="preserve">«НГУ им. П.Ф. Лесгафта, Санкт-Петербург»                                                       </w:t>
            </w:r>
            <w:r w:rsidR="00D11913">
              <w:rPr>
                <w:sz w:val="28"/>
                <w:szCs w:val="28"/>
              </w:rPr>
              <w:t>М</w:t>
            </w:r>
            <w:r w:rsidRPr="00AB509E">
              <w:rPr>
                <w:sz w:val="28"/>
                <w:szCs w:val="28"/>
              </w:rPr>
              <w:t xml:space="preserve">. </w:t>
            </w:r>
            <w:r w:rsidR="00D11913">
              <w:rPr>
                <w:sz w:val="28"/>
                <w:szCs w:val="28"/>
              </w:rPr>
              <w:t>Г</w:t>
            </w:r>
            <w:r w:rsidRPr="00AB509E">
              <w:rPr>
                <w:sz w:val="28"/>
                <w:szCs w:val="28"/>
              </w:rPr>
              <w:t xml:space="preserve">. </w:t>
            </w:r>
            <w:r w:rsidR="00D11913">
              <w:rPr>
                <w:sz w:val="28"/>
                <w:szCs w:val="28"/>
              </w:rPr>
              <w:t>Ткачук</w:t>
            </w:r>
            <w:r w:rsidRPr="00AB509E">
              <w:rPr>
                <w:sz w:val="28"/>
                <w:szCs w:val="28"/>
              </w:rPr>
              <w:t xml:space="preserve">         </w:t>
            </w:r>
          </w:p>
          <w:p w:rsidR="0080788B" w:rsidRPr="00AB509E" w:rsidRDefault="0080788B" w:rsidP="0080788B">
            <w:pPr>
              <w:rPr>
                <w:sz w:val="28"/>
                <w:szCs w:val="28"/>
              </w:rPr>
            </w:pPr>
          </w:p>
          <w:p w:rsidR="0080788B" w:rsidRPr="00AB509E" w:rsidRDefault="0080788B" w:rsidP="0080788B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 xml:space="preserve">                          </w:t>
            </w:r>
            <w:r w:rsidRPr="00AB509E">
              <w:rPr>
                <w:sz w:val="28"/>
                <w:szCs w:val="28"/>
              </w:rPr>
              <w:br/>
              <w:t>_______________________________</w:t>
            </w:r>
          </w:p>
          <w:p w:rsidR="0080788B" w:rsidRPr="00AB509E" w:rsidRDefault="0080788B" w:rsidP="00AB509E">
            <w:pPr>
              <w:tabs>
                <w:tab w:val="left" w:pos="7110"/>
              </w:tabs>
              <w:jc w:val="right"/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>(оценка)</w:t>
            </w:r>
          </w:p>
          <w:p w:rsidR="0080788B" w:rsidRPr="00AB509E" w:rsidRDefault="0080788B" w:rsidP="00AB50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80788B" w:rsidRDefault="0080788B" w:rsidP="00FA39A8">
      <w:pPr>
        <w:jc w:val="center"/>
        <w:rPr>
          <w:color w:val="000000"/>
          <w:sz w:val="28"/>
          <w:szCs w:val="28"/>
        </w:rPr>
      </w:pPr>
    </w:p>
    <w:p w:rsidR="00CB52C5" w:rsidRDefault="00CB52C5" w:rsidP="00A615A1">
      <w:pPr>
        <w:tabs>
          <w:tab w:val="left" w:pos="7110"/>
        </w:tabs>
        <w:rPr>
          <w:sz w:val="28"/>
          <w:szCs w:val="28"/>
        </w:rPr>
      </w:pPr>
    </w:p>
    <w:p w:rsidR="00CB52C5" w:rsidRDefault="00CB52C5" w:rsidP="00A615A1">
      <w:pPr>
        <w:tabs>
          <w:tab w:val="left" w:pos="7110"/>
        </w:tabs>
        <w:rPr>
          <w:sz w:val="28"/>
          <w:szCs w:val="28"/>
        </w:rPr>
      </w:pPr>
    </w:p>
    <w:p w:rsidR="00CB52C5" w:rsidRDefault="00CB52C5" w:rsidP="00A615A1">
      <w:pPr>
        <w:tabs>
          <w:tab w:val="left" w:pos="7110"/>
        </w:tabs>
        <w:rPr>
          <w:sz w:val="28"/>
          <w:szCs w:val="28"/>
        </w:rPr>
      </w:pPr>
    </w:p>
    <w:p w:rsidR="00CB52C5" w:rsidRDefault="00CB52C5" w:rsidP="00A615A1">
      <w:pPr>
        <w:tabs>
          <w:tab w:val="left" w:pos="7110"/>
        </w:tabs>
        <w:rPr>
          <w:sz w:val="28"/>
          <w:szCs w:val="28"/>
        </w:rPr>
      </w:pPr>
    </w:p>
    <w:p w:rsidR="00A615A1" w:rsidRDefault="00A615A1" w:rsidP="00A615A1">
      <w:pPr>
        <w:tabs>
          <w:tab w:val="left" w:pos="7110"/>
        </w:tabs>
        <w:rPr>
          <w:sz w:val="28"/>
          <w:szCs w:val="28"/>
        </w:rPr>
      </w:pPr>
    </w:p>
    <w:p w:rsidR="00D11913" w:rsidRDefault="00D11913" w:rsidP="00A615A1">
      <w:pPr>
        <w:tabs>
          <w:tab w:val="left" w:pos="7110"/>
        </w:tabs>
        <w:rPr>
          <w:sz w:val="28"/>
          <w:szCs w:val="28"/>
        </w:rPr>
      </w:pPr>
    </w:p>
    <w:p w:rsidR="00A615A1" w:rsidRDefault="00A615A1" w:rsidP="00A615A1">
      <w:pPr>
        <w:tabs>
          <w:tab w:val="left" w:pos="7110"/>
        </w:tabs>
        <w:rPr>
          <w:sz w:val="28"/>
          <w:szCs w:val="28"/>
        </w:rPr>
      </w:pPr>
    </w:p>
    <w:p w:rsidR="00FA39A8" w:rsidRDefault="00FA39A8" w:rsidP="00FA39A8">
      <w:pPr>
        <w:tabs>
          <w:tab w:val="left" w:pos="7110"/>
        </w:tabs>
        <w:jc w:val="right"/>
        <w:rPr>
          <w:sz w:val="28"/>
          <w:szCs w:val="28"/>
        </w:rPr>
      </w:pPr>
    </w:p>
    <w:p w:rsidR="00CB52C5" w:rsidRPr="00F7099C" w:rsidRDefault="00FA39A8" w:rsidP="00CB52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52C5" w:rsidRPr="00F7099C">
        <w:rPr>
          <w:sz w:val="28"/>
          <w:szCs w:val="28"/>
        </w:rPr>
        <w:t>Санкт-Петербург</w:t>
      </w:r>
    </w:p>
    <w:p w:rsidR="00FC7DA1" w:rsidRDefault="00CB52C5" w:rsidP="00AB50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</w:t>
      </w:r>
      <w:r w:rsidR="00AB509E">
        <w:rPr>
          <w:sz w:val="28"/>
          <w:szCs w:val="28"/>
        </w:rPr>
        <w:t>4</w:t>
      </w:r>
    </w:p>
    <w:p w:rsidR="00FC7DA1" w:rsidRDefault="00FC7DA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64C22" w:rsidRPr="00A64C22" w:rsidRDefault="00A64C22" w:rsidP="00A64C22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A64C22">
        <w:rPr>
          <w:b/>
          <w:color w:val="012243"/>
          <w:sz w:val="28"/>
          <w:szCs w:val="28"/>
          <w:shd w:val="clear" w:color="auto" w:fill="FFFFFF"/>
        </w:rPr>
        <w:lastRenderedPageBreak/>
        <w:t>Классификация суставов.</w:t>
      </w:r>
    </w:p>
    <w:p w:rsidR="00C55E5B" w:rsidRPr="00FC7DA1" w:rsidRDefault="00A64C22" w:rsidP="00A64C22">
      <w:pPr>
        <w:ind w:firstLine="709"/>
        <w:jc w:val="both"/>
        <w:rPr>
          <w:sz w:val="26"/>
          <w:szCs w:val="26"/>
        </w:rPr>
      </w:pPr>
      <w:r w:rsidRPr="00FC7DA1">
        <w:rPr>
          <w:sz w:val="26"/>
          <w:szCs w:val="26"/>
        </w:rPr>
        <w:t xml:space="preserve">В целях упорядочения и облегчения усвоения знаний, имеющиеся в теле человека многочисленные соединения костей целесообразно представить в виде классификации. Главным признаком систематизации соединений является наличие или отсутствие полости между костями. В соответствии с данной классификацией все соединения костей можно разделить на группы: </w:t>
      </w:r>
    </w:p>
    <w:p w:rsidR="00C55E5B" w:rsidRPr="00FC7DA1" w:rsidRDefault="00A64C22" w:rsidP="00A64C22">
      <w:pPr>
        <w:ind w:firstLine="709"/>
        <w:jc w:val="both"/>
        <w:rPr>
          <w:sz w:val="26"/>
          <w:szCs w:val="26"/>
        </w:rPr>
      </w:pPr>
      <w:r w:rsidRPr="00FC7DA1">
        <w:rPr>
          <w:sz w:val="26"/>
          <w:szCs w:val="26"/>
        </w:rPr>
        <w:t>1. Непрерывные соедине</w:t>
      </w:r>
      <w:r w:rsidR="00C55E5B" w:rsidRPr="00FC7DA1">
        <w:rPr>
          <w:sz w:val="26"/>
          <w:szCs w:val="26"/>
        </w:rPr>
        <w:t>ния - синартрозы (</w:t>
      </w:r>
      <w:proofErr w:type="spellStart"/>
      <w:r w:rsidR="00C55E5B" w:rsidRPr="00FC7DA1">
        <w:rPr>
          <w:sz w:val="26"/>
          <w:szCs w:val="26"/>
        </w:rPr>
        <w:t>synarthroses</w:t>
      </w:r>
      <w:proofErr w:type="spellEnd"/>
      <w:r w:rsidR="00C55E5B" w:rsidRPr="00FC7DA1">
        <w:rPr>
          <w:sz w:val="26"/>
          <w:szCs w:val="26"/>
        </w:rPr>
        <w:t>).</w:t>
      </w:r>
    </w:p>
    <w:p w:rsidR="00A64C22" w:rsidRPr="00FC7DA1" w:rsidRDefault="00A64C22" w:rsidP="00A64C22">
      <w:pPr>
        <w:ind w:firstLine="709"/>
        <w:jc w:val="both"/>
        <w:rPr>
          <w:sz w:val="26"/>
          <w:szCs w:val="26"/>
        </w:rPr>
      </w:pPr>
      <w:r w:rsidRPr="00FC7DA1">
        <w:rPr>
          <w:sz w:val="26"/>
          <w:szCs w:val="26"/>
        </w:rPr>
        <w:t>2. Прерывные соединения - диартрозы (</w:t>
      </w:r>
      <w:proofErr w:type="spellStart"/>
      <w:r w:rsidRPr="00FC7DA1">
        <w:rPr>
          <w:sz w:val="26"/>
          <w:szCs w:val="26"/>
        </w:rPr>
        <w:t>diarthroses</w:t>
      </w:r>
      <w:proofErr w:type="spellEnd"/>
      <w:r w:rsidRPr="00FC7DA1">
        <w:rPr>
          <w:sz w:val="26"/>
          <w:szCs w:val="26"/>
        </w:rPr>
        <w:t>), синовиальные соединения, суставы (</w:t>
      </w:r>
      <w:proofErr w:type="spellStart"/>
      <w:r w:rsidRPr="00FC7DA1">
        <w:rPr>
          <w:sz w:val="26"/>
          <w:szCs w:val="26"/>
        </w:rPr>
        <w:t>junctura</w:t>
      </w:r>
      <w:proofErr w:type="spellEnd"/>
      <w:r w:rsidRPr="00FC7DA1">
        <w:rPr>
          <w:sz w:val="26"/>
          <w:szCs w:val="26"/>
        </w:rPr>
        <w:t xml:space="preserve"> </w:t>
      </w:r>
      <w:proofErr w:type="spellStart"/>
      <w:r w:rsidRPr="00FC7DA1">
        <w:rPr>
          <w:sz w:val="26"/>
          <w:szCs w:val="26"/>
        </w:rPr>
        <w:t>articulationes</w:t>
      </w:r>
      <w:proofErr w:type="spellEnd"/>
      <w:r w:rsidRPr="00FC7DA1">
        <w:rPr>
          <w:sz w:val="26"/>
          <w:szCs w:val="26"/>
        </w:rPr>
        <w:t xml:space="preserve"> </w:t>
      </w:r>
      <w:proofErr w:type="spellStart"/>
      <w:r w:rsidRPr="00FC7DA1">
        <w:rPr>
          <w:sz w:val="26"/>
          <w:szCs w:val="26"/>
        </w:rPr>
        <w:t>synoviales</w:t>
      </w:r>
      <w:proofErr w:type="spellEnd"/>
      <w:r w:rsidRPr="00FC7DA1">
        <w:rPr>
          <w:sz w:val="26"/>
          <w:szCs w:val="26"/>
        </w:rPr>
        <w:t xml:space="preserve">, </w:t>
      </w:r>
      <w:proofErr w:type="spellStart"/>
      <w:r w:rsidRPr="00FC7DA1">
        <w:rPr>
          <w:sz w:val="26"/>
          <w:szCs w:val="26"/>
        </w:rPr>
        <w:t>articuli</w:t>
      </w:r>
      <w:proofErr w:type="spellEnd"/>
      <w:r w:rsidRPr="00FC7DA1">
        <w:rPr>
          <w:sz w:val="26"/>
          <w:szCs w:val="26"/>
        </w:rPr>
        <w:t>)</w:t>
      </w:r>
      <w:r w:rsidR="00C55E5B" w:rsidRPr="00FC7DA1">
        <w:rPr>
          <w:sz w:val="26"/>
          <w:szCs w:val="26"/>
        </w:rPr>
        <w:t>.</w:t>
      </w:r>
    </w:p>
    <w:p w:rsidR="00C55E5B" w:rsidRPr="00FC7DA1" w:rsidRDefault="00C55E5B" w:rsidP="00A64C22">
      <w:pPr>
        <w:ind w:firstLine="709"/>
        <w:jc w:val="both"/>
        <w:rPr>
          <w:sz w:val="26"/>
          <w:szCs w:val="26"/>
        </w:rPr>
      </w:pPr>
      <w:r w:rsidRPr="00FC7DA1">
        <w:rPr>
          <w:sz w:val="26"/>
          <w:szCs w:val="26"/>
        </w:rPr>
        <w:t>Чтобы соединение назвать суставом, необходимо три обязательных</w:t>
      </w:r>
      <w:r w:rsidR="00A64C22" w:rsidRPr="00FC7DA1">
        <w:rPr>
          <w:sz w:val="26"/>
          <w:szCs w:val="26"/>
        </w:rPr>
        <w:t xml:space="preserve"> элемента: </w:t>
      </w:r>
    </w:p>
    <w:p w:rsidR="00C55E5B" w:rsidRPr="00FC7DA1" w:rsidRDefault="00A64C22" w:rsidP="00A64C22">
      <w:pPr>
        <w:ind w:firstLine="709"/>
        <w:jc w:val="both"/>
        <w:rPr>
          <w:sz w:val="26"/>
          <w:szCs w:val="26"/>
        </w:rPr>
      </w:pPr>
      <w:r w:rsidRPr="00FC7DA1">
        <w:rPr>
          <w:sz w:val="26"/>
          <w:szCs w:val="26"/>
        </w:rPr>
        <w:t xml:space="preserve">1. суставные поверхности, покрытые гиалиновым хрящом (два исключения - височно-нижнечелюстной и </w:t>
      </w:r>
      <w:proofErr w:type="spellStart"/>
      <w:r w:rsidRPr="00FC7DA1">
        <w:rPr>
          <w:sz w:val="26"/>
          <w:szCs w:val="26"/>
        </w:rPr>
        <w:t>грудиноключичный</w:t>
      </w:r>
      <w:proofErr w:type="spellEnd"/>
      <w:r w:rsidRPr="00FC7DA1">
        <w:rPr>
          <w:sz w:val="26"/>
          <w:szCs w:val="26"/>
        </w:rPr>
        <w:t xml:space="preserve"> суставы - имеют хрящ волокнистый); </w:t>
      </w:r>
    </w:p>
    <w:p w:rsidR="00C55E5B" w:rsidRPr="00FC7DA1" w:rsidRDefault="00A64C22" w:rsidP="00A64C22">
      <w:pPr>
        <w:ind w:firstLine="709"/>
        <w:jc w:val="both"/>
        <w:rPr>
          <w:sz w:val="26"/>
          <w:szCs w:val="26"/>
        </w:rPr>
      </w:pPr>
      <w:r w:rsidRPr="00FC7DA1">
        <w:rPr>
          <w:sz w:val="26"/>
          <w:szCs w:val="26"/>
        </w:rPr>
        <w:t xml:space="preserve">2. полость сустава, заполнена синовиальной жидкостью; </w:t>
      </w:r>
    </w:p>
    <w:p w:rsidR="00C55E5B" w:rsidRPr="00FC7DA1" w:rsidRDefault="00A64C22" w:rsidP="00A64C22">
      <w:pPr>
        <w:ind w:firstLine="709"/>
        <w:jc w:val="both"/>
        <w:rPr>
          <w:sz w:val="26"/>
          <w:szCs w:val="26"/>
        </w:rPr>
      </w:pPr>
      <w:r w:rsidRPr="00FC7DA1">
        <w:rPr>
          <w:sz w:val="26"/>
          <w:szCs w:val="26"/>
        </w:rPr>
        <w:t>3. суставная капсула (</w:t>
      </w:r>
      <w:proofErr w:type="spellStart"/>
      <w:r w:rsidRPr="00FC7DA1">
        <w:rPr>
          <w:sz w:val="26"/>
          <w:szCs w:val="26"/>
        </w:rPr>
        <w:t>capsula</w:t>
      </w:r>
      <w:proofErr w:type="spellEnd"/>
      <w:r w:rsidRPr="00FC7DA1">
        <w:rPr>
          <w:sz w:val="26"/>
          <w:szCs w:val="26"/>
        </w:rPr>
        <w:t xml:space="preserve"> </w:t>
      </w:r>
      <w:proofErr w:type="spellStart"/>
      <w:r w:rsidRPr="00FC7DA1">
        <w:rPr>
          <w:sz w:val="26"/>
          <w:szCs w:val="26"/>
        </w:rPr>
        <w:t>articularis</w:t>
      </w:r>
      <w:proofErr w:type="spellEnd"/>
      <w:r w:rsidRPr="00FC7DA1">
        <w:rPr>
          <w:sz w:val="26"/>
          <w:szCs w:val="26"/>
        </w:rPr>
        <w:t>), срастается по краям суставных поверхностей с костью и образует герметичную замкнутую суста</w:t>
      </w:r>
      <w:r w:rsidR="00C55E5B" w:rsidRPr="00FC7DA1">
        <w:rPr>
          <w:sz w:val="26"/>
          <w:szCs w:val="26"/>
        </w:rPr>
        <w:t>вную полость, имеет два слоя:</w:t>
      </w:r>
    </w:p>
    <w:p w:rsidR="00C55E5B" w:rsidRPr="00FC7DA1" w:rsidRDefault="00A64C22" w:rsidP="00A64C22">
      <w:pPr>
        <w:ind w:firstLine="709"/>
        <w:jc w:val="both"/>
        <w:rPr>
          <w:sz w:val="26"/>
          <w:szCs w:val="26"/>
        </w:rPr>
      </w:pPr>
      <w:r w:rsidRPr="00FC7DA1">
        <w:rPr>
          <w:sz w:val="26"/>
          <w:szCs w:val="26"/>
        </w:rPr>
        <w:t>- фиброзная мембрана (</w:t>
      </w:r>
      <w:proofErr w:type="spellStart"/>
      <w:r w:rsidRPr="00FC7DA1">
        <w:rPr>
          <w:sz w:val="26"/>
          <w:szCs w:val="26"/>
        </w:rPr>
        <w:t>membrana</w:t>
      </w:r>
      <w:proofErr w:type="spellEnd"/>
      <w:r w:rsidRPr="00FC7DA1">
        <w:rPr>
          <w:sz w:val="26"/>
          <w:szCs w:val="26"/>
        </w:rPr>
        <w:t xml:space="preserve"> </w:t>
      </w:r>
      <w:proofErr w:type="spellStart"/>
      <w:r w:rsidRPr="00FC7DA1">
        <w:rPr>
          <w:sz w:val="26"/>
          <w:szCs w:val="26"/>
        </w:rPr>
        <w:t>fibrosa</w:t>
      </w:r>
      <w:proofErr w:type="spellEnd"/>
      <w:r w:rsidRPr="00FC7DA1">
        <w:rPr>
          <w:sz w:val="26"/>
          <w:szCs w:val="26"/>
        </w:rPr>
        <w:t xml:space="preserve">), в местах наибольшей нагрузки имеет </w:t>
      </w:r>
      <w:proofErr w:type="spellStart"/>
      <w:r w:rsidRPr="00FC7DA1">
        <w:rPr>
          <w:sz w:val="26"/>
          <w:szCs w:val="26"/>
        </w:rPr>
        <w:t>внутрикап</w:t>
      </w:r>
      <w:r w:rsidR="00C55E5B" w:rsidRPr="00FC7DA1">
        <w:rPr>
          <w:sz w:val="26"/>
          <w:szCs w:val="26"/>
        </w:rPr>
        <w:t>сульную</w:t>
      </w:r>
      <w:proofErr w:type="spellEnd"/>
      <w:r w:rsidR="00C55E5B" w:rsidRPr="00FC7DA1">
        <w:rPr>
          <w:sz w:val="26"/>
          <w:szCs w:val="26"/>
        </w:rPr>
        <w:t xml:space="preserve"> связку (</w:t>
      </w:r>
      <w:proofErr w:type="spellStart"/>
      <w:r w:rsidR="00C55E5B" w:rsidRPr="00FC7DA1">
        <w:rPr>
          <w:sz w:val="26"/>
          <w:szCs w:val="26"/>
        </w:rPr>
        <w:t>ligamenta</w:t>
      </w:r>
      <w:proofErr w:type="spellEnd"/>
      <w:r w:rsidR="00C55E5B" w:rsidRPr="00FC7DA1">
        <w:rPr>
          <w:sz w:val="26"/>
          <w:szCs w:val="26"/>
        </w:rPr>
        <w:t>);</w:t>
      </w:r>
    </w:p>
    <w:p w:rsidR="00A64C22" w:rsidRPr="00FC7DA1" w:rsidRDefault="00A64C22" w:rsidP="00A64C22">
      <w:pPr>
        <w:ind w:firstLine="709"/>
        <w:jc w:val="both"/>
        <w:rPr>
          <w:sz w:val="26"/>
          <w:szCs w:val="26"/>
        </w:rPr>
      </w:pPr>
      <w:r w:rsidRPr="00FC7DA1">
        <w:rPr>
          <w:sz w:val="26"/>
          <w:szCs w:val="26"/>
        </w:rPr>
        <w:t>- синовиальная мембрана (</w:t>
      </w:r>
      <w:proofErr w:type="spellStart"/>
      <w:r w:rsidRPr="00FC7DA1">
        <w:rPr>
          <w:sz w:val="26"/>
          <w:szCs w:val="26"/>
        </w:rPr>
        <w:t>membrana</w:t>
      </w:r>
      <w:proofErr w:type="spellEnd"/>
      <w:r w:rsidRPr="00FC7DA1">
        <w:rPr>
          <w:sz w:val="26"/>
          <w:szCs w:val="26"/>
        </w:rPr>
        <w:t xml:space="preserve"> </w:t>
      </w:r>
      <w:proofErr w:type="spellStart"/>
      <w:r w:rsidRPr="00FC7DA1">
        <w:rPr>
          <w:sz w:val="26"/>
          <w:szCs w:val="26"/>
        </w:rPr>
        <w:t>synovialis</w:t>
      </w:r>
      <w:proofErr w:type="spellEnd"/>
      <w:r w:rsidRPr="00FC7DA1">
        <w:rPr>
          <w:sz w:val="26"/>
          <w:szCs w:val="26"/>
        </w:rPr>
        <w:t>), внутренний слой выделяет синовиальную жидкость (</w:t>
      </w:r>
      <w:proofErr w:type="spellStart"/>
      <w:r w:rsidRPr="00FC7DA1">
        <w:rPr>
          <w:sz w:val="26"/>
          <w:szCs w:val="26"/>
        </w:rPr>
        <w:t>synovia</w:t>
      </w:r>
      <w:proofErr w:type="spellEnd"/>
      <w:r w:rsidRPr="00FC7DA1">
        <w:rPr>
          <w:sz w:val="26"/>
          <w:szCs w:val="26"/>
        </w:rPr>
        <w:t>)</w:t>
      </w:r>
      <w:r w:rsidR="00C55E5B" w:rsidRPr="00FC7DA1">
        <w:rPr>
          <w:sz w:val="26"/>
          <w:szCs w:val="26"/>
        </w:rPr>
        <w:t>.</w:t>
      </w:r>
    </w:p>
    <w:p w:rsidR="00C55E5B" w:rsidRPr="00FC7DA1" w:rsidRDefault="00C55E5B" w:rsidP="00A64C22">
      <w:pPr>
        <w:ind w:firstLine="709"/>
        <w:jc w:val="both"/>
        <w:rPr>
          <w:sz w:val="26"/>
          <w:szCs w:val="26"/>
        </w:rPr>
      </w:pPr>
      <w:r w:rsidRPr="00FC7DA1">
        <w:rPr>
          <w:sz w:val="26"/>
          <w:szCs w:val="26"/>
        </w:rPr>
        <w:t>Вспомогательные элементы сустава</w:t>
      </w:r>
      <w:r w:rsidR="00A64C22" w:rsidRPr="00FC7DA1">
        <w:rPr>
          <w:sz w:val="26"/>
          <w:szCs w:val="26"/>
        </w:rPr>
        <w:t xml:space="preserve"> </w:t>
      </w:r>
      <w:r w:rsidRPr="00FC7DA1">
        <w:rPr>
          <w:sz w:val="26"/>
          <w:szCs w:val="26"/>
        </w:rPr>
        <w:t>н</w:t>
      </w:r>
      <w:r w:rsidR="00A64C22" w:rsidRPr="00FC7DA1">
        <w:rPr>
          <w:sz w:val="26"/>
          <w:szCs w:val="26"/>
        </w:rPr>
        <w:t>е являются обязательными, могут присутствовать или отсутствовать. Обычно их наличие уменьшает возможный объём движений в суставе, но может вносить и</w:t>
      </w:r>
      <w:r w:rsidRPr="00FC7DA1">
        <w:rPr>
          <w:sz w:val="26"/>
          <w:szCs w:val="26"/>
        </w:rPr>
        <w:t xml:space="preserve"> дополнительные функции.</w:t>
      </w:r>
    </w:p>
    <w:p w:rsidR="00C55E5B" w:rsidRPr="00FC7DA1" w:rsidRDefault="00A64C22" w:rsidP="00A64C22">
      <w:pPr>
        <w:ind w:firstLine="709"/>
        <w:jc w:val="both"/>
        <w:rPr>
          <w:sz w:val="26"/>
          <w:szCs w:val="26"/>
        </w:rPr>
      </w:pPr>
      <w:r w:rsidRPr="00FC7DA1">
        <w:rPr>
          <w:sz w:val="26"/>
          <w:szCs w:val="26"/>
        </w:rPr>
        <w:t>Связки (</w:t>
      </w:r>
      <w:proofErr w:type="spellStart"/>
      <w:r w:rsidRPr="00FC7DA1">
        <w:rPr>
          <w:sz w:val="26"/>
          <w:szCs w:val="26"/>
        </w:rPr>
        <w:t>ligamenta</w:t>
      </w:r>
      <w:proofErr w:type="spellEnd"/>
      <w:r w:rsidRPr="00FC7DA1">
        <w:rPr>
          <w:sz w:val="26"/>
          <w:szCs w:val="26"/>
        </w:rPr>
        <w:t>). Относят к синдесмозам (</w:t>
      </w:r>
      <w:proofErr w:type="spellStart"/>
      <w:r w:rsidRPr="00FC7DA1">
        <w:rPr>
          <w:sz w:val="26"/>
          <w:szCs w:val="26"/>
        </w:rPr>
        <w:t>syndesmosis</w:t>
      </w:r>
      <w:proofErr w:type="spellEnd"/>
      <w:r w:rsidRPr="00FC7DA1">
        <w:rPr>
          <w:sz w:val="26"/>
          <w:szCs w:val="26"/>
        </w:rPr>
        <w:t>) или фиброзным со</w:t>
      </w:r>
      <w:r w:rsidR="00C55E5B" w:rsidRPr="00FC7DA1">
        <w:rPr>
          <w:sz w:val="26"/>
          <w:szCs w:val="26"/>
        </w:rPr>
        <w:t>единениям (</w:t>
      </w:r>
      <w:proofErr w:type="spellStart"/>
      <w:r w:rsidR="00C55E5B" w:rsidRPr="00FC7DA1">
        <w:rPr>
          <w:sz w:val="26"/>
          <w:szCs w:val="26"/>
        </w:rPr>
        <w:t>juncturae</w:t>
      </w:r>
      <w:proofErr w:type="spellEnd"/>
      <w:r w:rsidR="00C55E5B" w:rsidRPr="00FC7DA1">
        <w:rPr>
          <w:sz w:val="26"/>
          <w:szCs w:val="26"/>
        </w:rPr>
        <w:t xml:space="preserve"> </w:t>
      </w:r>
      <w:proofErr w:type="spellStart"/>
      <w:r w:rsidR="00C55E5B" w:rsidRPr="00FC7DA1">
        <w:rPr>
          <w:sz w:val="26"/>
          <w:szCs w:val="26"/>
        </w:rPr>
        <w:t>fubrosae</w:t>
      </w:r>
      <w:proofErr w:type="spellEnd"/>
      <w:r w:rsidR="00C55E5B" w:rsidRPr="00FC7DA1">
        <w:rPr>
          <w:sz w:val="26"/>
          <w:szCs w:val="26"/>
        </w:rPr>
        <w:t>).</w:t>
      </w:r>
    </w:p>
    <w:p w:rsidR="00C55E5B" w:rsidRPr="00FC7DA1" w:rsidRDefault="00C55E5B" w:rsidP="00A64C22">
      <w:pPr>
        <w:ind w:firstLine="709"/>
        <w:jc w:val="both"/>
        <w:rPr>
          <w:sz w:val="26"/>
          <w:szCs w:val="26"/>
        </w:rPr>
      </w:pPr>
      <w:r w:rsidRPr="00FC7DA1">
        <w:rPr>
          <w:sz w:val="26"/>
          <w:szCs w:val="26"/>
        </w:rPr>
        <w:t xml:space="preserve">По строению связки бывают: </w:t>
      </w:r>
      <w:r w:rsidR="00A64C22" w:rsidRPr="00FC7DA1">
        <w:rPr>
          <w:sz w:val="26"/>
          <w:szCs w:val="26"/>
        </w:rPr>
        <w:t>фиброзные, образованы плотной соединительной тканью (пучками</w:t>
      </w:r>
      <w:r w:rsidRPr="00FC7DA1">
        <w:rPr>
          <w:sz w:val="26"/>
          <w:szCs w:val="26"/>
        </w:rPr>
        <w:t xml:space="preserve"> </w:t>
      </w:r>
      <w:proofErr w:type="spellStart"/>
      <w:r w:rsidRPr="00FC7DA1">
        <w:rPr>
          <w:sz w:val="26"/>
          <w:szCs w:val="26"/>
        </w:rPr>
        <w:t>коллагеновых</w:t>
      </w:r>
      <w:proofErr w:type="spellEnd"/>
      <w:r w:rsidRPr="00FC7DA1">
        <w:rPr>
          <w:sz w:val="26"/>
          <w:szCs w:val="26"/>
        </w:rPr>
        <w:t xml:space="preserve"> волокон); </w:t>
      </w:r>
      <w:r w:rsidR="00A64C22" w:rsidRPr="00FC7DA1">
        <w:rPr>
          <w:sz w:val="26"/>
          <w:szCs w:val="26"/>
        </w:rPr>
        <w:t xml:space="preserve">эластичные, образованы эластическими волокнами (содержат белок эластин), поэтому имеют желтоватый оттенок, лучше фиброзных растягиваются и вновь укорачиваются. </w:t>
      </w:r>
    </w:p>
    <w:p w:rsidR="00C55E5B" w:rsidRPr="00FC7DA1" w:rsidRDefault="00A64C22" w:rsidP="00A64C22">
      <w:pPr>
        <w:ind w:firstLine="709"/>
        <w:jc w:val="both"/>
        <w:rPr>
          <w:sz w:val="26"/>
          <w:szCs w:val="26"/>
        </w:rPr>
      </w:pPr>
      <w:r w:rsidRPr="00FC7DA1">
        <w:rPr>
          <w:sz w:val="26"/>
          <w:szCs w:val="26"/>
        </w:rPr>
        <w:t>По дли</w:t>
      </w:r>
      <w:r w:rsidR="00C55E5B" w:rsidRPr="00FC7DA1">
        <w:rPr>
          <w:sz w:val="26"/>
          <w:szCs w:val="26"/>
        </w:rPr>
        <w:t xml:space="preserve">не волокон связки могут быть: </w:t>
      </w:r>
      <w:r w:rsidRPr="00FC7DA1">
        <w:rPr>
          <w:sz w:val="26"/>
          <w:szCs w:val="26"/>
        </w:rPr>
        <w:t>короткие</w:t>
      </w:r>
      <w:r w:rsidR="00C55E5B" w:rsidRPr="00FC7DA1">
        <w:rPr>
          <w:sz w:val="26"/>
          <w:szCs w:val="26"/>
        </w:rPr>
        <w:t xml:space="preserve"> (</w:t>
      </w:r>
      <w:r w:rsidRPr="00FC7DA1">
        <w:rPr>
          <w:sz w:val="26"/>
          <w:szCs w:val="26"/>
        </w:rPr>
        <w:t>связывать соседние кости</w:t>
      </w:r>
      <w:r w:rsidR="00C55E5B" w:rsidRPr="00FC7DA1">
        <w:rPr>
          <w:sz w:val="26"/>
          <w:szCs w:val="26"/>
        </w:rPr>
        <w:t xml:space="preserve">); </w:t>
      </w:r>
      <w:r w:rsidRPr="00FC7DA1">
        <w:rPr>
          <w:sz w:val="26"/>
          <w:szCs w:val="26"/>
        </w:rPr>
        <w:t xml:space="preserve">длинные </w:t>
      </w:r>
      <w:r w:rsidR="00C55E5B" w:rsidRPr="00FC7DA1">
        <w:rPr>
          <w:sz w:val="26"/>
          <w:szCs w:val="26"/>
        </w:rPr>
        <w:t>(</w:t>
      </w:r>
      <w:r w:rsidRPr="00FC7DA1">
        <w:rPr>
          <w:sz w:val="26"/>
          <w:szCs w:val="26"/>
        </w:rPr>
        <w:t>соединять большое количество костей</w:t>
      </w:r>
      <w:r w:rsidR="00C55E5B" w:rsidRPr="00FC7DA1">
        <w:rPr>
          <w:sz w:val="26"/>
          <w:szCs w:val="26"/>
        </w:rPr>
        <w:t>)</w:t>
      </w:r>
      <w:r w:rsidRPr="00FC7DA1">
        <w:rPr>
          <w:sz w:val="26"/>
          <w:szCs w:val="26"/>
        </w:rPr>
        <w:t xml:space="preserve">. </w:t>
      </w:r>
    </w:p>
    <w:p w:rsidR="00C55E5B" w:rsidRPr="00FC7DA1" w:rsidRDefault="00A64C22" w:rsidP="00A64C22">
      <w:pPr>
        <w:ind w:firstLine="709"/>
        <w:jc w:val="both"/>
        <w:rPr>
          <w:sz w:val="26"/>
          <w:szCs w:val="26"/>
        </w:rPr>
      </w:pPr>
      <w:r w:rsidRPr="00FC7DA1">
        <w:rPr>
          <w:sz w:val="26"/>
          <w:szCs w:val="26"/>
        </w:rPr>
        <w:t>По отношению к капс</w:t>
      </w:r>
      <w:r w:rsidR="00C55E5B" w:rsidRPr="00FC7DA1">
        <w:rPr>
          <w:sz w:val="26"/>
          <w:szCs w:val="26"/>
        </w:rPr>
        <w:t xml:space="preserve">уле сустава различают связки: </w:t>
      </w:r>
      <w:r w:rsidRPr="00FC7DA1">
        <w:rPr>
          <w:sz w:val="26"/>
          <w:szCs w:val="26"/>
        </w:rPr>
        <w:t>внутрисустав</w:t>
      </w:r>
      <w:r w:rsidR="00C55E5B" w:rsidRPr="00FC7DA1">
        <w:rPr>
          <w:sz w:val="26"/>
          <w:szCs w:val="26"/>
        </w:rPr>
        <w:t xml:space="preserve">ные (внутри полости сустава); </w:t>
      </w:r>
      <w:r w:rsidRPr="00FC7DA1">
        <w:rPr>
          <w:sz w:val="26"/>
          <w:szCs w:val="26"/>
        </w:rPr>
        <w:t>внесуставные</w:t>
      </w:r>
      <w:r w:rsidR="00C55E5B" w:rsidRPr="00FC7DA1">
        <w:rPr>
          <w:sz w:val="26"/>
          <w:szCs w:val="26"/>
        </w:rPr>
        <w:t xml:space="preserve"> </w:t>
      </w:r>
      <w:r w:rsidRPr="00FC7DA1">
        <w:rPr>
          <w:sz w:val="26"/>
          <w:szCs w:val="26"/>
        </w:rPr>
        <w:t>которые в</w:t>
      </w:r>
      <w:r w:rsidR="00C55E5B" w:rsidRPr="00FC7DA1">
        <w:rPr>
          <w:sz w:val="26"/>
          <w:szCs w:val="26"/>
        </w:rPr>
        <w:t xml:space="preserve"> свою очередь рассматривают как: </w:t>
      </w:r>
      <w:proofErr w:type="spellStart"/>
      <w:r w:rsidRPr="00FC7DA1">
        <w:rPr>
          <w:sz w:val="26"/>
          <w:szCs w:val="26"/>
        </w:rPr>
        <w:t>внекапсулярные</w:t>
      </w:r>
      <w:proofErr w:type="spellEnd"/>
      <w:r w:rsidRPr="00FC7DA1">
        <w:rPr>
          <w:sz w:val="26"/>
          <w:szCs w:val="26"/>
        </w:rPr>
        <w:t xml:space="preserve"> (отде</w:t>
      </w:r>
      <w:r w:rsidR="00C55E5B" w:rsidRPr="00FC7DA1">
        <w:rPr>
          <w:sz w:val="26"/>
          <w:szCs w:val="26"/>
        </w:rPr>
        <w:t xml:space="preserve">льно от сустава лежащие связки) и </w:t>
      </w:r>
      <w:proofErr w:type="spellStart"/>
      <w:r w:rsidRPr="00FC7DA1">
        <w:rPr>
          <w:sz w:val="26"/>
          <w:szCs w:val="26"/>
        </w:rPr>
        <w:t>капсулярные</w:t>
      </w:r>
      <w:proofErr w:type="spellEnd"/>
      <w:r w:rsidR="00C55E5B" w:rsidRPr="00FC7DA1">
        <w:rPr>
          <w:sz w:val="26"/>
          <w:szCs w:val="26"/>
        </w:rPr>
        <w:t xml:space="preserve"> (утолщение мембраны).</w:t>
      </w:r>
    </w:p>
    <w:p w:rsidR="00C55E5B" w:rsidRPr="00FC7DA1" w:rsidRDefault="00A64C22" w:rsidP="00A64C22">
      <w:pPr>
        <w:ind w:firstLine="709"/>
        <w:jc w:val="both"/>
        <w:rPr>
          <w:sz w:val="26"/>
          <w:szCs w:val="26"/>
        </w:rPr>
      </w:pPr>
      <w:proofErr w:type="gramStart"/>
      <w:r w:rsidRPr="00FC7DA1">
        <w:rPr>
          <w:sz w:val="26"/>
          <w:szCs w:val="26"/>
        </w:rPr>
        <w:t>Внутрисуставной</w:t>
      </w:r>
      <w:proofErr w:type="gramEnd"/>
      <w:r w:rsidRPr="00FC7DA1">
        <w:rPr>
          <w:sz w:val="26"/>
          <w:szCs w:val="26"/>
        </w:rPr>
        <w:t xml:space="preserve"> хрящ – фиброзный, расположен между суставными поверхностями</w:t>
      </w:r>
      <w:r w:rsidR="00C55E5B" w:rsidRPr="00FC7DA1">
        <w:rPr>
          <w:sz w:val="26"/>
          <w:szCs w:val="26"/>
        </w:rPr>
        <w:t xml:space="preserve"> </w:t>
      </w:r>
      <w:r w:rsidRPr="00FC7DA1">
        <w:rPr>
          <w:sz w:val="26"/>
          <w:szCs w:val="26"/>
        </w:rPr>
        <w:t xml:space="preserve"> суставной диск (</w:t>
      </w:r>
      <w:proofErr w:type="spellStart"/>
      <w:r w:rsidRPr="00FC7DA1">
        <w:rPr>
          <w:sz w:val="26"/>
          <w:szCs w:val="26"/>
        </w:rPr>
        <w:t>discus</w:t>
      </w:r>
      <w:proofErr w:type="spellEnd"/>
      <w:r w:rsidRPr="00FC7DA1">
        <w:rPr>
          <w:sz w:val="26"/>
          <w:szCs w:val="26"/>
        </w:rPr>
        <w:t xml:space="preserve"> </w:t>
      </w:r>
      <w:proofErr w:type="spellStart"/>
      <w:r w:rsidRPr="00FC7DA1">
        <w:rPr>
          <w:sz w:val="26"/>
          <w:szCs w:val="26"/>
        </w:rPr>
        <w:t>articularis</w:t>
      </w:r>
      <w:proofErr w:type="spellEnd"/>
      <w:r w:rsidRPr="00FC7DA1">
        <w:rPr>
          <w:sz w:val="26"/>
          <w:szCs w:val="26"/>
        </w:rPr>
        <w:t xml:space="preserve">) </w:t>
      </w:r>
      <w:r w:rsidR="00C55E5B" w:rsidRPr="00FC7DA1">
        <w:rPr>
          <w:sz w:val="26"/>
          <w:szCs w:val="26"/>
        </w:rPr>
        <w:t>и</w:t>
      </w:r>
      <w:r w:rsidRPr="00FC7DA1">
        <w:rPr>
          <w:sz w:val="26"/>
          <w:szCs w:val="26"/>
        </w:rPr>
        <w:t xml:space="preserve"> мениск (</w:t>
      </w:r>
      <w:proofErr w:type="spellStart"/>
      <w:r w:rsidRPr="00FC7DA1">
        <w:rPr>
          <w:sz w:val="26"/>
          <w:szCs w:val="26"/>
        </w:rPr>
        <w:t>meniscus</w:t>
      </w:r>
      <w:proofErr w:type="spellEnd"/>
      <w:r w:rsidRPr="00FC7DA1">
        <w:rPr>
          <w:sz w:val="26"/>
          <w:szCs w:val="26"/>
        </w:rPr>
        <w:t>)</w:t>
      </w:r>
      <w:r w:rsidR="00C55E5B" w:rsidRPr="00FC7DA1">
        <w:rPr>
          <w:sz w:val="26"/>
          <w:szCs w:val="26"/>
        </w:rPr>
        <w:t>.</w:t>
      </w:r>
    </w:p>
    <w:p w:rsidR="00C55E5B" w:rsidRPr="00FC7DA1" w:rsidRDefault="00A64C22" w:rsidP="00A64C22">
      <w:pPr>
        <w:ind w:firstLine="709"/>
        <w:jc w:val="both"/>
        <w:rPr>
          <w:sz w:val="26"/>
          <w:szCs w:val="26"/>
        </w:rPr>
      </w:pPr>
      <w:r w:rsidRPr="00FC7DA1">
        <w:rPr>
          <w:sz w:val="26"/>
          <w:szCs w:val="26"/>
        </w:rPr>
        <w:t xml:space="preserve">Суставная </w:t>
      </w:r>
      <w:r w:rsidR="00C55E5B" w:rsidRPr="00FC7DA1">
        <w:rPr>
          <w:sz w:val="26"/>
          <w:szCs w:val="26"/>
        </w:rPr>
        <w:t>губа (</w:t>
      </w:r>
      <w:proofErr w:type="spellStart"/>
      <w:r w:rsidR="00C55E5B" w:rsidRPr="00FC7DA1">
        <w:rPr>
          <w:sz w:val="26"/>
          <w:szCs w:val="26"/>
        </w:rPr>
        <w:t>labra</w:t>
      </w:r>
      <w:proofErr w:type="spellEnd"/>
      <w:r w:rsidR="00C55E5B" w:rsidRPr="00FC7DA1">
        <w:rPr>
          <w:sz w:val="26"/>
          <w:szCs w:val="26"/>
        </w:rPr>
        <w:t xml:space="preserve"> </w:t>
      </w:r>
      <w:proofErr w:type="spellStart"/>
      <w:r w:rsidR="00C55E5B" w:rsidRPr="00FC7DA1">
        <w:rPr>
          <w:sz w:val="26"/>
          <w:szCs w:val="26"/>
        </w:rPr>
        <w:t>articularia</w:t>
      </w:r>
      <w:proofErr w:type="spellEnd"/>
      <w:r w:rsidR="00C55E5B" w:rsidRPr="00FC7DA1">
        <w:rPr>
          <w:sz w:val="26"/>
          <w:szCs w:val="26"/>
        </w:rPr>
        <w:t>)</w:t>
      </w:r>
    </w:p>
    <w:p w:rsidR="00C55E5B" w:rsidRPr="00FC7DA1" w:rsidRDefault="00A64C22" w:rsidP="00A64C22">
      <w:pPr>
        <w:ind w:firstLine="709"/>
        <w:jc w:val="both"/>
        <w:rPr>
          <w:sz w:val="26"/>
          <w:szCs w:val="26"/>
        </w:rPr>
      </w:pPr>
      <w:r w:rsidRPr="00FC7DA1">
        <w:rPr>
          <w:sz w:val="26"/>
          <w:szCs w:val="26"/>
        </w:rPr>
        <w:t>Синовиальная складка (</w:t>
      </w:r>
      <w:proofErr w:type="spellStart"/>
      <w:r w:rsidRPr="00FC7DA1">
        <w:rPr>
          <w:sz w:val="26"/>
          <w:szCs w:val="26"/>
        </w:rPr>
        <w:t>plic</w:t>
      </w:r>
      <w:r w:rsidR="00C55E5B" w:rsidRPr="00FC7DA1">
        <w:rPr>
          <w:sz w:val="26"/>
          <w:szCs w:val="26"/>
        </w:rPr>
        <w:t>a</w:t>
      </w:r>
      <w:proofErr w:type="spellEnd"/>
      <w:r w:rsidR="00C55E5B" w:rsidRPr="00FC7DA1">
        <w:rPr>
          <w:sz w:val="26"/>
          <w:szCs w:val="26"/>
        </w:rPr>
        <w:t xml:space="preserve"> </w:t>
      </w:r>
      <w:proofErr w:type="spellStart"/>
      <w:r w:rsidR="00C55E5B" w:rsidRPr="00FC7DA1">
        <w:rPr>
          <w:sz w:val="26"/>
          <w:szCs w:val="26"/>
        </w:rPr>
        <w:t>synovialis</w:t>
      </w:r>
      <w:proofErr w:type="spellEnd"/>
      <w:r w:rsidR="00C55E5B" w:rsidRPr="00FC7DA1">
        <w:rPr>
          <w:sz w:val="26"/>
          <w:szCs w:val="26"/>
        </w:rPr>
        <w:t>)</w:t>
      </w:r>
    </w:p>
    <w:p w:rsidR="00C55E5B" w:rsidRPr="00FC7DA1" w:rsidRDefault="00A64C22" w:rsidP="00A64C22">
      <w:pPr>
        <w:ind w:firstLine="709"/>
        <w:jc w:val="both"/>
        <w:rPr>
          <w:sz w:val="26"/>
          <w:szCs w:val="26"/>
        </w:rPr>
      </w:pPr>
      <w:r w:rsidRPr="00FC7DA1">
        <w:rPr>
          <w:sz w:val="26"/>
          <w:szCs w:val="26"/>
        </w:rPr>
        <w:t xml:space="preserve">Синовиальная </w:t>
      </w:r>
      <w:r w:rsidR="00C55E5B" w:rsidRPr="00FC7DA1">
        <w:rPr>
          <w:sz w:val="26"/>
          <w:szCs w:val="26"/>
        </w:rPr>
        <w:t>сумка (</w:t>
      </w:r>
      <w:proofErr w:type="spellStart"/>
      <w:r w:rsidR="00C55E5B" w:rsidRPr="00FC7DA1">
        <w:rPr>
          <w:sz w:val="26"/>
          <w:szCs w:val="26"/>
        </w:rPr>
        <w:t>bursa</w:t>
      </w:r>
      <w:proofErr w:type="spellEnd"/>
      <w:r w:rsidR="00C55E5B" w:rsidRPr="00FC7DA1">
        <w:rPr>
          <w:sz w:val="26"/>
          <w:szCs w:val="26"/>
        </w:rPr>
        <w:t xml:space="preserve"> </w:t>
      </w:r>
      <w:proofErr w:type="spellStart"/>
      <w:r w:rsidR="00C55E5B" w:rsidRPr="00FC7DA1">
        <w:rPr>
          <w:sz w:val="26"/>
          <w:szCs w:val="26"/>
        </w:rPr>
        <w:t>synovialis</w:t>
      </w:r>
      <w:proofErr w:type="spellEnd"/>
      <w:r w:rsidR="00C55E5B" w:rsidRPr="00FC7DA1">
        <w:rPr>
          <w:sz w:val="26"/>
          <w:szCs w:val="26"/>
        </w:rPr>
        <w:t>)</w:t>
      </w:r>
    </w:p>
    <w:p w:rsidR="00A64C22" w:rsidRPr="00FC7DA1" w:rsidRDefault="00A64C22" w:rsidP="00A64C22">
      <w:pPr>
        <w:ind w:firstLine="709"/>
        <w:jc w:val="both"/>
        <w:rPr>
          <w:sz w:val="26"/>
          <w:szCs w:val="26"/>
        </w:rPr>
      </w:pPr>
      <w:proofErr w:type="spellStart"/>
      <w:r w:rsidRPr="00FC7DA1">
        <w:rPr>
          <w:sz w:val="26"/>
          <w:szCs w:val="26"/>
        </w:rPr>
        <w:t>Сесамовидные</w:t>
      </w:r>
      <w:proofErr w:type="spellEnd"/>
      <w:r w:rsidRPr="00FC7DA1">
        <w:rPr>
          <w:sz w:val="26"/>
          <w:szCs w:val="26"/>
        </w:rPr>
        <w:t xml:space="preserve"> кости (</w:t>
      </w:r>
      <w:proofErr w:type="spellStart"/>
      <w:r w:rsidRPr="00FC7DA1">
        <w:rPr>
          <w:sz w:val="26"/>
          <w:szCs w:val="26"/>
        </w:rPr>
        <w:t>ossa</w:t>
      </w:r>
      <w:proofErr w:type="spellEnd"/>
      <w:r w:rsidRPr="00FC7DA1">
        <w:rPr>
          <w:sz w:val="26"/>
          <w:szCs w:val="26"/>
        </w:rPr>
        <w:t xml:space="preserve"> </w:t>
      </w:r>
      <w:proofErr w:type="spellStart"/>
      <w:r w:rsidRPr="00FC7DA1">
        <w:rPr>
          <w:sz w:val="26"/>
          <w:szCs w:val="26"/>
        </w:rPr>
        <w:t>sesamoidea</w:t>
      </w:r>
      <w:proofErr w:type="spellEnd"/>
      <w:r w:rsidRPr="00FC7DA1">
        <w:rPr>
          <w:sz w:val="26"/>
          <w:szCs w:val="26"/>
        </w:rPr>
        <w:t>)</w:t>
      </w:r>
    </w:p>
    <w:p w:rsidR="00C55E5B" w:rsidRPr="00FC7DA1" w:rsidRDefault="00C55E5B" w:rsidP="00A64C22">
      <w:pPr>
        <w:ind w:firstLine="709"/>
        <w:jc w:val="both"/>
        <w:rPr>
          <w:sz w:val="26"/>
          <w:szCs w:val="26"/>
        </w:rPr>
      </w:pPr>
    </w:p>
    <w:p w:rsidR="00C55E5B" w:rsidRPr="00FC7DA1" w:rsidRDefault="00A64C22" w:rsidP="00A64C22">
      <w:pPr>
        <w:ind w:firstLine="709"/>
        <w:jc w:val="both"/>
        <w:rPr>
          <w:sz w:val="26"/>
          <w:szCs w:val="26"/>
        </w:rPr>
      </w:pPr>
      <w:r w:rsidRPr="00FC7DA1">
        <w:rPr>
          <w:sz w:val="26"/>
          <w:szCs w:val="26"/>
        </w:rPr>
        <w:t>Классификация суставов по осям вращения и форме суставных поверхностей</w:t>
      </w:r>
      <w:r w:rsidR="00C55E5B" w:rsidRPr="00FC7DA1">
        <w:rPr>
          <w:sz w:val="26"/>
          <w:szCs w:val="26"/>
        </w:rPr>
        <w:t>:</w:t>
      </w:r>
    </w:p>
    <w:p w:rsidR="00C55E5B" w:rsidRPr="00FC7DA1" w:rsidRDefault="00C55E5B" w:rsidP="00A64C22">
      <w:pPr>
        <w:ind w:firstLine="709"/>
        <w:jc w:val="both"/>
        <w:rPr>
          <w:sz w:val="26"/>
          <w:szCs w:val="26"/>
        </w:rPr>
      </w:pPr>
      <w:r w:rsidRPr="00FC7DA1">
        <w:rPr>
          <w:sz w:val="26"/>
          <w:szCs w:val="26"/>
        </w:rPr>
        <w:t xml:space="preserve">- </w:t>
      </w:r>
      <w:r w:rsidR="00A64C22" w:rsidRPr="00FC7DA1">
        <w:rPr>
          <w:sz w:val="26"/>
          <w:szCs w:val="26"/>
        </w:rPr>
        <w:t xml:space="preserve">Одноосные суставы по </w:t>
      </w:r>
      <w:r w:rsidRPr="00FC7DA1">
        <w:rPr>
          <w:sz w:val="26"/>
          <w:szCs w:val="26"/>
        </w:rPr>
        <w:t xml:space="preserve">форме суставных поверхностей: </w:t>
      </w:r>
      <w:r w:rsidR="00A64C22" w:rsidRPr="00FC7DA1">
        <w:rPr>
          <w:sz w:val="26"/>
          <w:szCs w:val="26"/>
        </w:rPr>
        <w:t>цилиндрический (</w:t>
      </w:r>
      <w:proofErr w:type="spellStart"/>
      <w:r w:rsidR="00A64C22" w:rsidRPr="00FC7DA1">
        <w:rPr>
          <w:sz w:val="26"/>
          <w:szCs w:val="26"/>
        </w:rPr>
        <w:t>articulati</w:t>
      </w:r>
      <w:r w:rsidRPr="00FC7DA1">
        <w:rPr>
          <w:sz w:val="26"/>
          <w:szCs w:val="26"/>
        </w:rPr>
        <w:t>o</w:t>
      </w:r>
      <w:proofErr w:type="spellEnd"/>
      <w:r w:rsidRPr="00FC7DA1">
        <w:rPr>
          <w:sz w:val="26"/>
          <w:szCs w:val="26"/>
        </w:rPr>
        <w:t xml:space="preserve"> </w:t>
      </w:r>
      <w:proofErr w:type="spellStart"/>
      <w:r w:rsidRPr="00FC7DA1">
        <w:rPr>
          <w:sz w:val="26"/>
          <w:szCs w:val="26"/>
        </w:rPr>
        <w:t>trochoidea</w:t>
      </w:r>
      <w:proofErr w:type="spellEnd"/>
      <w:r w:rsidRPr="00FC7DA1">
        <w:rPr>
          <w:sz w:val="26"/>
          <w:szCs w:val="26"/>
        </w:rPr>
        <w:t>), вращательный, т.</w:t>
      </w:r>
      <w:r w:rsidR="00A64C22" w:rsidRPr="00FC7DA1">
        <w:rPr>
          <w:sz w:val="26"/>
          <w:szCs w:val="26"/>
        </w:rPr>
        <w:t>е. осуществляет движение вокруг вертикальной оси, вращение</w:t>
      </w:r>
      <w:r w:rsidRPr="00FC7DA1">
        <w:rPr>
          <w:sz w:val="26"/>
          <w:szCs w:val="26"/>
        </w:rPr>
        <w:t xml:space="preserve">; </w:t>
      </w:r>
      <w:proofErr w:type="spellStart"/>
      <w:r w:rsidR="00A64C22" w:rsidRPr="00FC7DA1">
        <w:rPr>
          <w:sz w:val="26"/>
          <w:szCs w:val="26"/>
        </w:rPr>
        <w:t>блоковидный</w:t>
      </w:r>
      <w:proofErr w:type="spellEnd"/>
      <w:r w:rsidR="00A64C22" w:rsidRPr="00FC7DA1">
        <w:rPr>
          <w:sz w:val="26"/>
          <w:szCs w:val="26"/>
        </w:rPr>
        <w:t xml:space="preserve"> (</w:t>
      </w:r>
      <w:proofErr w:type="spellStart"/>
      <w:r w:rsidR="00A64C22" w:rsidRPr="00FC7DA1">
        <w:rPr>
          <w:sz w:val="26"/>
          <w:szCs w:val="26"/>
        </w:rPr>
        <w:t>ginglymus</w:t>
      </w:r>
      <w:proofErr w:type="spellEnd"/>
      <w:r w:rsidR="00A64C22" w:rsidRPr="00FC7DA1">
        <w:rPr>
          <w:sz w:val="26"/>
          <w:szCs w:val="26"/>
        </w:rPr>
        <w:t>), улитковый (</w:t>
      </w:r>
      <w:proofErr w:type="spellStart"/>
      <w:r w:rsidR="00A64C22" w:rsidRPr="00FC7DA1">
        <w:rPr>
          <w:sz w:val="26"/>
          <w:szCs w:val="26"/>
        </w:rPr>
        <w:t>articulatio</w:t>
      </w:r>
      <w:proofErr w:type="spellEnd"/>
      <w:r w:rsidR="00A64C22" w:rsidRPr="00FC7DA1">
        <w:rPr>
          <w:sz w:val="26"/>
          <w:szCs w:val="26"/>
        </w:rPr>
        <w:t xml:space="preserve"> </w:t>
      </w:r>
      <w:proofErr w:type="spellStart"/>
      <w:r w:rsidR="00A64C22" w:rsidRPr="00FC7DA1">
        <w:rPr>
          <w:sz w:val="26"/>
          <w:szCs w:val="26"/>
        </w:rPr>
        <w:t>cochlearis</w:t>
      </w:r>
      <w:proofErr w:type="spellEnd"/>
      <w:r w:rsidR="00A64C22" w:rsidRPr="00FC7DA1">
        <w:rPr>
          <w:sz w:val="26"/>
          <w:szCs w:val="26"/>
        </w:rPr>
        <w:t>), работает вокруг фронталь</w:t>
      </w:r>
      <w:r w:rsidRPr="00FC7DA1">
        <w:rPr>
          <w:sz w:val="26"/>
          <w:szCs w:val="26"/>
        </w:rPr>
        <w:t>ной оси (сгибание, разгибание).</w:t>
      </w:r>
    </w:p>
    <w:p w:rsidR="00EE2994" w:rsidRPr="00FC7DA1" w:rsidRDefault="00C55E5B" w:rsidP="00A64C22">
      <w:pPr>
        <w:ind w:firstLine="709"/>
        <w:jc w:val="both"/>
        <w:rPr>
          <w:sz w:val="26"/>
          <w:szCs w:val="26"/>
        </w:rPr>
      </w:pPr>
      <w:r w:rsidRPr="00FC7DA1">
        <w:rPr>
          <w:sz w:val="26"/>
          <w:szCs w:val="26"/>
        </w:rPr>
        <w:t>- Д</w:t>
      </w:r>
      <w:r w:rsidR="00A64C22" w:rsidRPr="00FC7DA1">
        <w:rPr>
          <w:sz w:val="26"/>
          <w:szCs w:val="26"/>
        </w:rPr>
        <w:t xml:space="preserve">вуосные суставы имеют две оси вращения – 2 оси движения: </w:t>
      </w:r>
      <w:proofErr w:type="spellStart"/>
      <w:r w:rsidRPr="00FC7DA1">
        <w:rPr>
          <w:sz w:val="26"/>
          <w:szCs w:val="26"/>
        </w:rPr>
        <w:t>м</w:t>
      </w:r>
      <w:r w:rsidR="00A64C22" w:rsidRPr="00FC7DA1">
        <w:rPr>
          <w:sz w:val="26"/>
          <w:szCs w:val="26"/>
        </w:rPr>
        <w:t>ыщелковый</w:t>
      </w:r>
      <w:proofErr w:type="spellEnd"/>
      <w:r w:rsidR="00A64C22" w:rsidRPr="00FC7DA1">
        <w:rPr>
          <w:sz w:val="26"/>
          <w:szCs w:val="26"/>
        </w:rPr>
        <w:t xml:space="preserve"> сустав </w:t>
      </w:r>
      <w:r w:rsidR="00EE2994" w:rsidRPr="00FC7DA1">
        <w:rPr>
          <w:sz w:val="26"/>
          <w:szCs w:val="26"/>
        </w:rPr>
        <w:t>(</w:t>
      </w:r>
      <w:proofErr w:type="spellStart"/>
      <w:r w:rsidR="00EE2994" w:rsidRPr="00FC7DA1">
        <w:rPr>
          <w:sz w:val="26"/>
          <w:szCs w:val="26"/>
        </w:rPr>
        <w:t>articulacio</w:t>
      </w:r>
      <w:proofErr w:type="spellEnd"/>
      <w:r w:rsidR="00EE2994" w:rsidRPr="00FC7DA1">
        <w:rPr>
          <w:sz w:val="26"/>
          <w:szCs w:val="26"/>
        </w:rPr>
        <w:t xml:space="preserve"> </w:t>
      </w:r>
      <w:proofErr w:type="spellStart"/>
      <w:r w:rsidR="00EE2994" w:rsidRPr="00FC7DA1">
        <w:rPr>
          <w:sz w:val="26"/>
          <w:szCs w:val="26"/>
        </w:rPr>
        <w:t>bicondylaris</w:t>
      </w:r>
      <w:proofErr w:type="spellEnd"/>
      <w:r w:rsidR="00EE2994" w:rsidRPr="00FC7DA1">
        <w:rPr>
          <w:sz w:val="26"/>
          <w:szCs w:val="26"/>
        </w:rPr>
        <w:t xml:space="preserve">); </w:t>
      </w:r>
      <w:r w:rsidR="00A64C22" w:rsidRPr="00FC7DA1">
        <w:rPr>
          <w:sz w:val="26"/>
          <w:szCs w:val="26"/>
        </w:rPr>
        <w:t xml:space="preserve">эллипсоидный или </w:t>
      </w:r>
      <w:proofErr w:type="spellStart"/>
      <w:r w:rsidR="00A64C22" w:rsidRPr="00FC7DA1">
        <w:rPr>
          <w:sz w:val="26"/>
          <w:szCs w:val="26"/>
        </w:rPr>
        <w:t>седловидный</w:t>
      </w:r>
      <w:proofErr w:type="spellEnd"/>
      <w:r w:rsidR="00A64C22" w:rsidRPr="00FC7DA1">
        <w:rPr>
          <w:sz w:val="26"/>
          <w:szCs w:val="26"/>
        </w:rPr>
        <w:t xml:space="preserve"> (</w:t>
      </w:r>
      <w:proofErr w:type="spellStart"/>
      <w:r w:rsidR="00A64C22" w:rsidRPr="00FC7DA1">
        <w:rPr>
          <w:sz w:val="26"/>
          <w:szCs w:val="26"/>
        </w:rPr>
        <w:t>articulacio</w:t>
      </w:r>
      <w:proofErr w:type="spellEnd"/>
      <w:r w:rsidR="00A64C22" w:rsidRPr="00FC7DA1">
        <w:rPr>
          <w:sz w:val="26"/>
          <w:szCs w:val="26"/>
        </w:rPr>
        <w:t xml:space="preserve"> </w:t>
      </w:r>
      <w:proofErr w:type="spellStart"/>
      <w:r w:rsidR="00A64C22" w:rsidRPr="00FC7DA1">
        <w:rPr>
          <w:sz w:val="26"/>
          <w:szCs w:val="26"/>
        </w:rPr>
        <w:t>ellips</w:t>
      </w:r>
      <w:r w:rsidR="00EE2994" w:rsidRPr="00FC7DA1">
        <w:rPr>
          <w:sz w:val="26"/>
          <w:szCs w:val="26"/>
        </w:rPr>
        <w:t>oidea</w:t>
      </w:r>
      <w:proofErr w:type="spellEnd"/>
      <w:r w:rsidR="00EE2994" w:rsidRPr="00FC7DA1">
        <w:rPr>
          <w:sz w:val="26"/>
          <w:szCs w:val="26"/>
        </w:rPr>
        <w:t xml:space="preserve"> </w:t>
      </w:r>
      <w:proofErr w:type="spellStart"/>
      <w:r w:rsidR="00EE2994" w:rsidRPr="00FC7DA1">
        <w:rPr>
          <w:sz w:val="26"/>
          <w:szCs w:val="26"/>
        </w:rPr>
        <w:t>et</w:t>
      </w:r>
      <w:proofErr w:type="spellEnd"/>
      <w:r w:rsidR="00EE2994" w:rsidRPr="00FC7DA1">
        <w:rPr>
          <w:sz w:val="26"/>
          <w:szCs w:val="26"/>
        </w:rPr>
        <w:t xml:space="preserve"> </w:t>
      </w:r>
      <w:proofErr w:type="spellStart"/>
      <w:r w:rsidR="00EE2994" w:rsidRPr="00FC7DA1">
        <w:rPr>
          <w:sz w:val="26"/>
          <w:szCs w:val="26"/>
        </w:rPr>
        <w:t>articulatio</w:t>
      </w:r>
      <w:proofErr w:type="spellEnd"/>
      <w:r w:rsidR="00EE2994" w:rsidRPr="00FC7DA1">
        <w:rPr>
          <w:sz w:val="26"/>
          <w:szCs w:val="26"/>
        </w:rPr>
        <w:t xml:space="preserve"> </w:t>
      </w:r>
      <w:proofErr w:type="spellStart"/>
      <w:r w:rsidR="00EE2994" w:rsidRPr="00FC7DA1">
        <w:rPr>
          <w:sz w:val="26"/>
          <w:szCs w:val="26"/>
        </w:rPr>
        <w:t>sellaris</w:t>
      </w:r>
      <w:proofErr w:type="spellEnd"/>
      <w:r w:rsidR="00EE2994" w:rsidRPr="00FC7DA1">
        <w:rPr>
          <w:sz w:val="26"/>
          <w:szCs w:val="26"/>
        </w:rPr>
        <w:t>);</w:t>
      </w:r>
    </w:p>
    <w:p w:rsidR="00EE2994" w:rsidRPr="00FC7DA1" w:rsidRDefault="00EE2994" w:rsidP="00A64C22">
      <w:pPr>
        <w:ind w:firstLine="709"/>
        <w:jc w:val="both"/>
        <w:rPr>
          <w:sz w:val="26"/>
          <w:szCs w:val="26"/>
        </w:rPr>
      </w:pPr>
      <w:proofErr w:type="gramStart"/>
      <w:r w:rsidRPr="00FC7DA1">
        <w:rPr>
          <w:sz w:val="26"/>
          <w:szCs w:val="26"/>
        </w:rPr>
        <w:t xml:space="preserve">- </w:t>
      </w:r>
      <w:r w:rsidR="00A64C22" w:rsidRPr="00FC7DA1">
        <w:rPr>
          <w:sz w:val="26"/>
          <w:szCs w:val="26"/>
        </w:rPr>
        <w:t xml:space="preserve">Многоосные суставы – три оси вращения – 6 максимально возможных видов движений (сгибание, разгибание, отведение, приведение, вращение и круговое движение): </w:t>
      </w:r>
      <w:r w:rsidR="00A64C22" w:rsidRPr="00FC7DA1">
        <w:rPr>
          <w:sz w:val="26"/>
          <w:szCs w:val="26"/>
        </w:rPr>
        <w:lastRenderedPageBreak/>
        <w:t xml:space="preserve">шаровидный </w:t>
      </w:r>
      <w:r w:rsidRPr="00FC7DA1">
        <w:rPr>
          <w:sz w:val="26"/>
          <w:szCs w:val="26"/>
        </w:rPr>
        <w:t>сустав (</w:t>
      </w:r>
      <w:proofErr w:type="spellStart"/>
      <w:r w:rsidRPr="00FC7DA1">
        <w:rPr>
          <w:sz w:val="26"/>
          <w:szCs w:val="26"/>
        </w:rPr>
        <w:t>articulatio</w:t>
      </w:r>
      <w:proofErr w:type="spellEnd"/>
      <w:r w:rsidRPr="00FC7DA1">
        <w:rPr>
          <w:sz w:val="26"/>
          <w:szCs w:val="26"/>
        </w:rPr>
        <w:t xml:space="preserve"> </w:t>
      </w:r>
      <w:proofErr w:type="spellStart"/>
      <w:r w:rsidRPr="00FC7DA1">
        <w:rPr>
          <w:sz w:val="26"/>
          <w:szCs w:val="26"/>
        </w:rPr>
        <w:t>spheroidea</w:t>
      </w:r>
      <w:proofErr w:type="spellEnd"/>
      <w:r w:rsidRPr="00FC7DA1">
        <w:rPr>
          <w:sz w:val="26"/>
          <w:szCs w:val="26"/>
        </w:rPr>
        <w:t xml:space="preserve">); </w:t>
      </w:r>
      <w:r w:rsidR="00A64C22" w:rsidRPr="00FC7DA1">
        <w:rPr>
          <w:sz w:val="26"/>
          <w:szCs w:val="26"/>
        </w:rPr>
        <w:t>чашеобразный (</w:t>
      </w:r>
      <w:proofErr w:type="spellStart"/>
      <w:r w:rsidR="00A64C22" w:rsidRPr="00FC7DA1">
        <w:rPr>
          <w:sz w:val="26"/>
          <w:szCs w:val="26"/>
        </w:rPr>
        <w:t>articulatio</w:t>
      </w:r>
      <w:proofErr w:type="spellEnd"/>
      <w:r w:rsidR="00A64C22" w:rsidRPr="00FC7DA1">
        <w:rPr>
          <w:sz w:val="26"/>
          <w:szCs w:val="26"/>
        </w:rPr>
        <w:t xml:space="preserve"> </w:t>
      </w:r>
      <w:proofErr w:type="spellStart"/>
      <w:r w:rsidR="00A64C22" w:rsidRPr="00FC7DA1">
        <w:rPr>
          <w:sz w:val="26"/>
          <w:szCs w:val="26"/>
        </w:rPr>
        <w:t>cotylica</w:t>
      </w:r>
      <w:proofErr w:type="spellEnd"/>
      <w:r w:rsidR="00A64C22" w:rsidRPr="00FC7DA1">
        <w:rPr>
          <w:sz w:val="26"/>
          <w:szCs w:val="26"/>
        </w:rPr>
        <w:t>), орехов</w:t>
      </w:r>
      <w:r w:rsidRPr="00FC7DA1">
        <w:rPr>
          <w:sz w:val="26"/>
          <w:szCs w:val="26"/>
        </w:rPr>
        <w:t>идный (</w:t>
      </w:r>
      <w:proofErr w:type="spellStart"/>
      <w:r w:rsidRPr="00FC7DA1">
        <w:rPr>
          <w:sz w:val="26"/>
          <w:szCs w:val="26"/>
        </w:rPr>
        <w:t>articulatio</w:t>
      </w:r>
      <w:proofErr w:type="spellEnd"/>
      <w:r w:rsidRPr="00FC7DA1">
        <w:rPr>
          <w:sz w:val="26"/>
          <w:szCs w:val="26"/>
        </w:rPr>
        <w:t xml:space="preserve"> </w:t>
      </w:r>
      <w:proofErr w:type="spellStart"/>
      <w:r w:rsidRPr="00FC7DA1">
        <w:rPr>
          <w:sz w:val="26"/>
          <w:szCs w:val="26"/>
        </w:rPr>
        <w:t>enarthrosis</w:t>
      </w:r>
      <w:proofErr w:type="spellEnd"/>
      <w:r w:rsidRPr="00FC7DA1">
        <w:rPr>
          <w:sz w:val="26"/>
          <w:szCs w:val="26"/>
        </w:rPr>
        <w:t xml:space="preserve">); </w:t>
      </w:r>
      <w:r w:rsidR="00A64C22" w:rsidRPr="00FC7DA1">
        <w:rPr>
          <w:sz w:val="26"/>
          <w:szCs w:val="26"/>
        </w:rPr>
        <w:t>плоский (</w:t>
      </w:r>
      <w:proofErr w:type="spellStart"/>
      <w:r w:rsidR="00A64C22" w:rsidRPr="00FC7DA1">
        <w:rPr>
          <w:sz w:val="26"/>
          <w:szCs w:val="26"/>
        </w:rPr>
        <w:t>articulatio</w:t>
      </w:r>
      <w:proofErr w:type="spellEnd"/>
      <w:r w:rsidR="00A64C22" w:rsidRPr="00FC7DA1">
        <w:rPr>
          <w:sz w:val="26"/>
          <w:szCs w:val="26"/>
        </w:rPr>
        <w:t xml:space="preserve"> </w:t>
      </w:r>
      <w:proofErr w:type="spellStart"/>
      <w:r w:rsidR="00A64C22" w:rsidRPr="00FC7DA1">
        <w:rPr>
          <w:sz w:val="26"/>
          <w:szCs w:val="26"/>
        </w:rPr>
        <w:t>plana</w:t>
      </w:r>
      <w:proofErr w:type="spellEnd"/>
      <w:r w:rsidR="00A64C22" w:rsidRPr="00FC7DA1">
        <w:rPr>
          <w:sz w:val="26"/>
          <w:szCs w:val="26"/>
        </w:rPr>
        <w:t xml:space="preserve">), малоподвижный сустав. </w:t>
      </w:r>
      <w:proofErr w:type="gramEnd"/>
    </w:p>
    <w:p w:rsidR="00EE2994" w:rsidRPr="00FC7DA1" w:rsidRDefault="00A64C22" w:rsidP="00A64C22">
      <w:pPr>
        <w:ind w:firstLine="709"/>
        <w:jc w:val="both"/>
        <w:rPr>
          <w:sz w:val="26"/>
          <w:szCs w:val="26"/>
        </w:rPr>
      </w:pPr>
      <w:r w:rsidRPr="00FC7DA1">
        <w:rPr>
          <w:sz w:val="26"/>
          <w:szCs w:val="26"/>
        </w:rPr>
        <w:t>Классификация суставов по количеству суставных поверхностей</w:t>
      </w:r>
      <w:r w:rsidR="00EE2994" w:rsidRPr="00FC7DA1">
        <w:rPr>
          <w:sz w:val="26"/>
          <w:szCs w:val="26"/>
        </w:rPr>
        <w:t>:</w:t>
      </w:r>
    </w:p>
    <w:p w:rsidR="00EE2994" w:rsidRPr="00FC7DA1" w:rsidRDefault="00EE2994" w:rsidP="00A64C22">
      <w:pPr>
        <w:ind w:firstLine="709"/>
        <w:jc w:val="both"/>
        <w:rPr>
          <w:sz w:val="26"/>
          <w:szCs w:val="26"/>
        </w:rPr>
      </w:pPr>
      <w:r w:rsidRPr="00FC7DA1">
        <w:rPr>
          <w:sz w:val="26"/>
          <w:szCs w:val="26"/>
        </w:rPr>
        <w:t xml:space="preserve">- </w:t>
      </w:r>
      <w:r w:rsidR="00A64C22" w:rsidRPr="00FC7DA1">
        <w:rPr>
          <w:sz w:val="26"/>
          <w:szCs w:val="26"/>
        </w:rPr>
        <w:t>простой (</w:t>
      </w:r>
      <w:proofErr w:type="spellStart"/>
      <w:r w:rsidR="00A64C22" w:rsidRPr="00FC7DA1">
        <w:rPr>
          <w:sz w:val="26"/>
          <w:szCs w:val="26"/>
        </w:rPr>
        <w:t>articulatio</w:t>
      </w:r>
      <w:proofErr w:type="spellEnd"/>
      <w:r w:rsidR="00A64C22" w:rsidRPr="00FC7DA1">
        <w:rPr>
          <w:sz w:val="26"/>
          <w:szCs w:val="26"/>
        </w:rPr>
        <w:t xml:space="preserve"> </w:t>
      </w:r>
      <w:proofErr w:type="spellStart"/>
      <w:r w:rsidR="00A64C22" w:rsidRPr="00FC7DA1">
        <w:rPr>
          <w:sz w:val="26"/>
          <w:szCs w:val="26"/>
        </w:rPr>
        <w:t>simplex</w:t>
      </w:r>
      <w:proofErr w:type="spellEnd"/>
      <w:r w:rsidR="00A64C22" w:rsidRPr="00FC7DA1">
        <w:rPr>
          <w:sz w:val="26"/>
          <w:szCs w:val="26"/>
        </w:rPr>
        <w:t>) – имеет две суставные поверхности, каждая из которых образована одной или несколькими костями.</w:t>
      </w:r>
    </w:p>
    <w:p w:rsidR="00EE2994" w:rsidRPr="00FC7DA1" w:rsidRDefault="00EE2994" w:rsidP="00A64C22">
      <w:pPr>
        <w:ind w:firstLine="709"/>
        <w:jc w:val="both"/>
        <w:rPr>
          <w:sz w:val="26"/>
          <w:szCs w:val="26"/>
        </w:rPr>
      </w:pPr>
      <w:r w:rsidRPr="00FC7DA1">
        <w:rPr>
          <w:sz w:val="26"/>
          <w:szCs w:val="26"/>
        </w:rPr>
        <w:t xml:space="preserve"> </w:t>
      </w:r>
      <w:proofErr w:type="gramStart"/>
      <w:r w:rsidRPr="00FC7DA1">
        <w:rPr>
          <w:sz w:val="26"/>
          <w:szCs w:val="26"/>
        </w:rPr>
        <w:t xml:space="preserve">- </w:t>
      </w:r>
      <w:r w:rsidR="00A64C22" w:rsidRPr="00FC7DA1">
        <w:rPr>
          <w:sz w:val="26"/>
          <w:szCs w:val="26"/>
        </w:rPr>
        <w:t>сложный (</w:t>
      </w:r>
      <w:proofErr w:type="spellStart"/>
      <w:r w:rsidR="00A64C22" w:rsidRPr="00FC7DA1">
        <w:rPr>
          <w:sz w:val="26"/>
          <w:szCs w:val="26"/>
        </w:rPr>
        <w:t>articulatio</w:t>
      </w:r>
      <w:proofErr w:type="spellEnd"/>
      <w:r w:rsidR="00A64C22" w:rsidRPr="00FC7DA1">
        <w:rPr>
          <w:sz w:val="26"/>
          <w:szCs w:val="26"/>
        </w:rPr>
        <w:t xml:space="preserve"> </w:t>
      </w:r>
      <w:proofErr w:type="spellStart"/>
      <w:r w:rsidR="00A64C22" w:rsidRPr="00FC7DA1">
        <w:rPr>
          <w:sz w:val="26"/>
          <w:szCs w:val="26"/>
        </w:rPr>
        <w:t>composita</w:t>
      </w:r>
      <w:proofErr w:type="spellEnd"/>
      <w:r w:rsidR="00A64C22" w:rsidRPr="00FC7DA1">
        <w:rPr>
          <w:sz w:val="26"/>
          <w:szCs w:val="26"/>
        </w:rPr>
        <w:t xml:space="preserve">) – в одной капсуле находится более двух суставных поверхностей (в том числе суставных поверхностей вспомогательных элементов сустава в виде дисков, менисков и </w:t>
      </w:r>
      <w:proofErr w:type="spellStart"/>
      <w:r w:rsidR="00A64C22" w:rsidRPr="00FC7DA1">
        <w:rPr>
          <w:sz w:val="26"/>
          <w:szCs w:val="26"/>
        </w:rPr>
        <w:t>сесамовидных</w:t>
      </w:r>
      <w:proofErr w:type="spellEnd"/>
      <w:r w:rsidR="00A64C22" w:rsidRPr="00FC7DA1">
        <w:rPr>
          <w:sz w:val="26"/>
          <w:szCs w:val="26"/>
        </w:rPr>
        <w:t xml:space="preserve"> костей), или несколько простых суставов, способных функционировать как вместе, так и отдельно. </w:t>
      </w:r>
      <w:proofErr w:type="gramEnd"/>
    </w:p>
    <w:p w:rsidR="00A64C22" w:rsidRPr="00FC7DA1" w:rsidRDefault="00A64C22" w:rsidP="00A64C22">
      <w:pPr>
        <w:ind w:firstLine="709"/>
        <w:jc w:val="both"/>
        <w:rPr>
          <w:sz w:val="26"/>
          <w:szCs w:val="26"/>
        </w:rPr>
      </w:pPr>
      <w:r w:rsidRPr="00FC7DA1">
        <w:rPr>
          <w:sz w:val="26"/>
          <w:szCs w:val="26"/>
        </w:rPr>
        <w:t xml:space="preserve">Классификация суставов по одномоментной совместной функции </w:t>
      </w:r>
      <w:proofErr w:type="gramStart"/>
      <w:r w:rsidRPr="00FC7DA1">
        <w:rPr>
          <w:sz w:val="26"/>
          <w:szCs w:val="26"/>
        </w:rPr>
        <w:t>комбинированный</w:t>
      </w:r>
      <w:proofErr w:type="gramEnd"/>
      <w:r w:rsidRPr="00FC7DA1">
        <w:rPr>
          <w:sz w:val="26"/>
          <w:szCs w:val="26"/>
        </w:rPr>
        <w:t xml:space="preserve"> (</w:t>
      </w:r>
      <w:proofErr w:type="spellStart"/>
      <w:r w:rsidRPr="00FC7DA1">
        <w:rPr>
          <w:sz w:val="26"/>
          <w:szCs w:val="26"/>
        </w:rPr>
        <w:t>articulatio</w:t>
      </w:r>
      <w:proofErr w:type="spellEnd"/>
      <w:r w:rsidRPr="00FC7DA1">
        <w:rPr>
          <w:sz w:val="26"/>
          <w:szCs w:val="26"/>
        </w:rPr>
        <w:t xml:space="preserve"> </w:t>
      </w:r>
      <w:proofErr w:type="spellStart"/>
      <w:r w:rsidRPr="00FC7DA1">
        <w:rPr>
          <w:sz w:val="26"/>
          <w:szCs w:val="26"/>
        </w:rPr>
        <w:t>combinatoria</w:t>
      </w:r>
      <w:proofErr w:type="spellEnd"/>
      <w:r w:rsidRPr="00FC7DA1">
        <w:rPr>
          <w:sz w:val="26"/>
          <w:szCs w:val="26"/>
        </w:rPr>
        <w:t>) – это суставы анатомически разобщенные (т. е. находящиеся в различных суставных капсулах), но функционирующие только одновременно.</w:t>
      </w:r>
    </w:p>
    <w:p w:rsidR="00EE2994" w:rsidRPr="00FC7DA1" w:rsidRDefault="00EE2994" w:rsidP="00A64C22">
      <w:pPr>
        <w:ind w:firstLine="709"/>
        <w:jc w:val="both"/>
        <w:rPr>
          <w:sz w:val="26"/>
          <w:szCs w:val="26"/>
        </w:rPr>
      </w:pPr>
    </w:p>
    <w:p w:rsidR="00EE2994" w:rsidRPr="00FC7DA1" w:rsidRDefault="00EE2994" w:rsidP="00EE2994">
      <w:pPr>
        <w:pStyle w:val="a4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FC7DA1">
        <w:rPr>
          <w:b/>
          <w:color w:val="012243"/>
          <w:sz w:val="26"/>
          <w:szCs w:val="26"/>
          <w:shd w:val="clear" w:color="auto" w:fill="FFFFFF"/>
        </w:rPr>
        <w:t>Виды мышечной ткани</w:t>
      </w:r>
    </w:p>
    <w:p w:rsidR="00EE2994" w:rsidRPr="00FC7DA1" w:rsidRDefault="00EE2994" w:rsidP="00EE2994">
      <w:pPr>
        <w:ind w:firstLine="709"/>
        <w:jc w:val="both"/>
        <w:rPr>
          <w:sz w:val="26"/>
          <w:szCs w:val="26"/>
        </w:rPr>
      </w:pPr>
      <w:r w:rsidRPr="00FC7DA1">
        <w:rPr>
          <w:sz w:val="26"/>
          <w:szCs w:val="26"/>
        </w:rPr>
        <w:t xml:space="preserve">В процессе филогенеза сформировалось 3 вида мышечной ткани, </w:t>
      </w:r>
      <w:proofErr w:type="gramStart"/>
      <w:r w:rsidRPr="00FC7DA1">
        <w:rPr>
          <w:sz w:val="26"/>
          <w:szCs w:val="26"/>
        </w:rPr>
        <w:t>отличающихся</w:t>
      </w:r>
      <w:proofErr w:type="gramEnd"/>
      <w:r w:rsidRPr="00FC7DA1">
        <w:rPr>
          <w:sz w:val="26"/>
          <w:szCs w:val="26"/>
        </w:rPr>
        <w:t xml:space="preserve"> по строению, развитию, функции и топографии</w:t>
      </w:r>
      <w:r w:rsidR="00FC7DA1" w:rsidRPr="00FC7DA1">
        <w:rPr>
          <w:sz w:val="26"/>
          <w:szCs w:val="26"/>
        </w:rPr>
        <w:t>.</w:t>
      </w:r>
    </w:p>
    <w:tbl>
      <w:tblPr>
        <w:tblStyle w:val="a3"/>
        <w:tblW w:w="9807" w:type="dxa"/>
        <w:jc w:val="center"/>
        <w:tblLayout w:type="fixed"/>
        <w:tblLook w:val="04A0"/>
      </w:tblPr>
      <w:tblGrid>
        <w:gridCol w:w="1242"/>
        <w:gridCol w:w="2835"/>
        <w:gridCol w:w="2977"/>
        <w:gridCol w:w="2753"/>
      </w:tblGrid>
      <w:tr w:rsidR="00FC7DA1" w:rsidRPr="00FC7DA1" w:rsidTr="00FC7DA1">
        <w:trPr>
          <w:jc w:val="center"/>
        </w:trPr>
        <w:tc>
          <w:tcPr>
            <w:tcW w:w="1242" w:type="dxa"/>
          </w:tcPr>
          <w:p w:rsidR="00FC7DA1" w:rsidRPr="00FC7DA1" w:rsidRDefault="00FC7DA1" w:rsidP="00EE2994">
            <w:pPr>
              <w:jc w:val="both"/>
              <w:rPr>
                <w:b/>
                <w:sz w:val="26"/>
                <w:szCs w:val="26"/>
              </w:rPr>
            </w:pPr>
            <w:r w:rsidRPr="00FC7DA1">
              <w:rPr>
                <w:sz w:val="26"/>
                <w:szCs w:val="26"/>
              </w:rPr>
              <w:t>Виды мышц различия</w:t>
            </w:r>
          </w:p>
        </w:tc>
        <w:tc>
          <w:tcPr>
            <w:tcW w:w="2835" w:type="dxa"/>
          </w:tcPr>
          <w:p w:rsidR="00FC7DA1" w:rsidRPr="00FC7DA1" w:rsidRDefault="00FC7DA1" w:rsidP="00EE2994">
            <w:pPr>
              <w:jc w:val="both"/>
              <w:rPr>
                <w:b/>
                <w:sz w:val="26"/>
                <w:szCs w:val="26"/>
              </w:rPr>
            </w:pPr>
            <w:r w:rsidRPr="00FC7DA1">
              <w:rPr>
                <w:sz w:val="26"/>
                <w:szCs w:val="26"/>
              </w:rPr>
              <w:t>Гладкая не исчерченная мышечная ткань</w:t>
            </w:r>
          </w:p>
        </w:tc>
        <w:tc>
          <w:tcPr>
            <w:tcW w:w="2977" w:type="dxa"/>
          </w:tcPr>
          <w:p w:rsidR="00FC7DA1" w:rsidRPr="00FC7DA1" w:rsidRDefault="00FC7DA1" w:rsidP="00EE2994">
            <w:pPr>
              <w:jc w:val="both"/>
              <w:rPr>
                <w:b/>
                <w:sz w:val="26"/>
                <w:szCs w:val="26"/>
              </w:rPr>
            </w:pPr>
            <w:r w:rsidRPr="00FC7DA1">
              <w:rPr>
                <w:sz w:val="26"/>
                <w:szCs w:val="26"/>
              </w:rPr>
              <w:t>Поперечно исчерченная мышечная ткань</w:t>
            </w:r>
          </w:p>
        </w:tc>
        <w:tc>
          <w:tcPr>
            <w:tcW w:w="2753" w:type="dxa"/>
          </w:tcPr>
          <w:p w:rsidR="00FC7DA1" w:rsidRPr="00FC7DA1" w:rsidRDefault="00FC7DA1" w:rsidP="00EE2994">
            <w:pPr>
              <w:jc w:val="both"/>
              <w:rPr>
                <w:b/>
                <w:sz w:val="26"/>
                <w:szCs w:val="26"/>
              </w:rPr>
            </w:pPr>
            <w:r w:rsidRPr="00FC7DA1">
              <w:rPr>
                <w:sz w:val="26"/>
                <w:szCs w:val="26"/>
              </w:rPr>
              <w:t>Сердечная исчерченная мышечная ткань</w:t>
            </w:r>
          </w:p>
        </w:tc>
      </w:tr>
      <w:tr w:rsidR="00FC7DA1" w:rsidRPr="00FC7DA1" w:rsidTr="00FC7DA1">
        <w:trPr>
          <w:jc w:val="center"/>
        </w:trPr>
        <w:tc>
          <w:tcPr>
            <w:tcW w:w="1242" w:type="dxa"/>
          </w:tcPr>
          <w:p w:rsidR="00FC7DA1" w:rsidRPr="00FC7DA1" w:rsidRDefault="00FC7DA1" w:rsidP="00EE2994">
            <w:pPr>
              <w:jc w:val="both"/>
              <w:rPr>
                <w:b/>
                <w:sz w:val="26"/>
                <w:szCs w:val="26"/>
              </w:rPr>
            </w:pPr>
            <w:r w:rsidRPr="00FC7DA1">
              <w:rPr>
                <w:sz w:val="26"/>
                <w:szCs w:val="26"/>
              </w:rPr>
              <w:t>Развитие</w:t>
            </w:r>
          </w:p>
        </w:tc>
        <w:tc>
          <w:tcPr>
            <w:tcW w:w="2835" w:type="dxa"/>
          </w:tcPr>
          <w:p w:rsidR="00FC7DA1" w:rsidRPr="00FC7DA1" w:rsidRDefault="00FC7DA1" w:rsidP="00EE2994">
            <w:pPr>
              <w:jc w:val="both"/>
              <w:rPr>
                <w:b/>
                <w:sz w:val="26"/>
                <w:szCs w:val="26"/>
              </w:rPr>
            </w:pPr>
            <w:r w:rsidRPr="00FC7DA1">
              <w:rPr>
                <w:sz w:val="26"/>
                <w:szCs w:val="26"/>
              </w:rPr>
              <w:t>Мезенхима</w:t>
            </w:r>
          </w:p>
        </w:tc>
        <w:tc>
          <w:tcPr>
            <w:tcW w:w="2977" w:type="dxa"/>
          </w:tcPr>
          <w:p w:rsidR="00FC7DA1" w:rsidRPr="00FC7DA1" w:rsidRDefault="00FC7DA1" w:rsidP="00EE2994">
            <w:pPr>
              <w:jc w:val="both"/>
              <w:rPr>
                <w:b/>
                <w:sz w:val="26"/>
                <w:szCs w:val="26"/>
              </w:rPr>
            </w:pPr>
            <w:r w:rsidRPr="00FC7DA1">
              <w:rPr>
                <w:sz w:val="26"/>
                <w:szCs w:val="26"/>
              </w:rPr>
              <w:t>Мезодерма</w:t>
            </w:r>
          </w:p>
        </w:tc>
        <w:tc>
          <w:tcPr>
            <w:tcW w:w="2753" w:type="dxa"/>
          </w:tcPr>
          <w:p w:rsidR="00FC7DA1" w:rsidRPr="00FC7DA1" w:rsidRDefault="00FC7DA1" w:rsidP="00EE2994">
            <w:pPr>
              <w:jc w:val="both"/>
              <w:rPr>
                <w:b/>
                <w:sz w:val="26"/>
                <w:szCs w:val="26"/>
              </w:rPr>
            </w:pPr>
            <w:r w:rsidRPr="00FC7DA1">
              <w:rPr>
                <w:sz w:val="26"/>
                <w:szCs w:val="26"/>
              </w:rPr>
              <w:t>Мезенхима</w:t>
            </w:r>
          </w:p>
        </w:tc>
      </w:tr>
      <w:tr w:rsidR="00FC7DA1" w:rsidRPr="00FC7DA1" w:rsidTr="00FC7DA1">
        <w:trPr>
          <w:jc w:val="center"/>
        </w:trPr>
        <w:tc>
          <w:tcPr>
            <w:tcW w:w="1242" w:type="dxa"/>
          </w:tcPr>
          <w:p w:rsidR="00FC7DA1" w:rsidRPr="00FC7DA1" w:rsidRDefault="00FC7DA1" w:rsidP="00EE2994">
            <w:pPr>
              <w:jc w:val="both"/>
              <w:rPr>
                <w:b/>
                <w:sz w:val="26"/>
                <w:szCs w:val="26"/>
              </w:rPr>
            </w:pPr>
            <w:r w:rsidRPr="00FC7DA1">
              <w:rPr>
                <w:sz w:val="26"/>
                <w:szCs w:val="26"/>
              </w:rPr>
              <w:t>Функция</w:t>
            </w:r>
          </w:p>
        </w:tc>
        <w:tc>
          <w:tcPr>
            <w:tcW w:w="2835" w:type="dxa"/>
          </w:tcPr>
          <w:p w:rsidR="00FC7DA1" w:rsidRPr="00FC7DA1" w:rsidRDefault="00FC7DA1" w:rsidP="00EE2994">
            <w:pPr>
              <w:jc w:val="both"/>
              <w:rPr>
                <w:b/>
                <w:sz w:val="26"/>
                <w:szCs w:val="26"/>
              </w:rPr>
            </w:pPr>
            <w:proofErr w:type="gramStart"/>
            <w:r w:rsidRPr="00FC7DA1">
              <w:rPr>
                <w:sz w:val="26"/>
                <w:szCs w:val="26"/>
              </w:rPr>
              <w:t>Непроизвольная</w:t>
            </w:r>
            <w:proofErr w:type="gramEnd"/>
            <w:r w:rsidRPr="00FC7DA1">
              <w:rPr>
                <w:sz w:val="26"/>
                <w:szCs w:val="26"/>
              </w:rPr>
              <w:t>, сокращается медленно 1 сокр. в 3 мин.</w:t>
            </w:r>
          </w:p>
        </w:tc>
        <w:tc>
          <w:tcPr>
            <w:tcW w:w="2977" w:type="dxa"/>
          </w:tcPr>
          <w:p w:rsidR="00FC7DA1" w:rsidRPr="00FC7DA1" w:rsidRDefault="00FC7DA1" w:rsidP="00EE2994">
            <w:pPr>
              <w:jc w:val="both"/>
              <w:rPr>
                <w:b/>
                <w:sz w:val="26"/>
                <w:szCs w:val="26"/>
              </w:rPr>
            </w:pPr>
            <w:r w:rsidRPr="00FC7DA1">
              <w:rPr>
                <w:sz w:val="26"/>
                <w:szCs w:val="26"/>
              </w:rPr>
              <w:t>Произвольная, сокращается быстро 1 сокр. в 0.1 сек.</w:t>
            </w:r>
          </w:p>
        </w:tc>
        <w:tc>
          <w:tcPr>
            <w:tcW w:w="2753" w:type="dxa"/>
          </w:tcPr>
          <w:p w:rsidR="00FC7DA1" w:rsidRPr="00FC7DA1" w:rsidRDefault="00FC7DA1" w:rsidP="00EE2994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FC7DA1">
              <w:rPr>
                <w:sz w:val="26"/>
                <w:szCs w:val="26"/>
              </w:rPr>
              <w:t>Непроизвольн</w:t>
            </w:r>
            <w:proofErr w:type="spellEnd"/>
            <w:r w:rsidRPr="00FC7DA1">
              <w:rPr>
                <w:sz w:val="26"/>
                <w:szCs w:val="26"/>
              </w:rPr>
              <w:t xml:space="preserve"> </w:t>
            </w:r>
            <w:proofErr w:type="spellStart"/>
            <w:r w:rsidRPr="00FC7DA1">
              <w:rPr>
                <w:sz w:val="26"/>
                <w:szCs w:val="26"/>
              </w:rPr>
              <w:t>ая</w:t>
            </w:r>
            <w:proofErr w:type="spellEnd"/>
            <w:proofErr w:type="gramEnd"/>
            <w:r w:rsidRPr="00FC7DA1">
              <w:rPr>
                <w:sz w:val="26"/>
                <w:szCs w:val="26"/>
              </w:rPr>
              <w:t>, 1 сокр. в 1- 5 сек.</w:t>
            </w:r>
          </w:p>
        </w:tc>
      </w:tr>
      <w:tr w:rsidR="00FC7DA1" w:rsidRPr="00FC7DA1" w:rsidTr="00FC7DA1">
        <w:trPr>
          <w:trHeight w:val="192"/>
          <w:jc w:val="center"/>
        </w:trPr>
        <w:tc>
          <w:tcPr>
            <w:tcW w:w="1242" w:type="dxa"/>
          </w:tcPr>
          <w:p w:rsidR="00FC7DA1" w:rsidRPr="00FC7DA1" w:rsidRDefault="00FC7DA1" w:rsidP="00EE2994">
            <w:pPr>
              <w:jc w:val="both"/>
              <w:rPr>
                <w:b/>
                <w:sz w:val="26"/>
                <w:szCs w:val="26"/>
              </w:rPr>
            </w:pPr>
            <w:r w:rsidRPr="00FC7DA1">
              <w:rPr>
                <w:sz w:val="26"/>
                <w:szCs w:val="26"/>
              </w:rPr>
              <w:t>Строение</w:t>
            </w:r>
          </w:p>
        </w:tc>
        <w:tc>
          <w:tcPr>
            <w:tcW w:w="2835" w:type="dxa"/>
          </w:tcPr>
          <w:p w:rsidR="00FC7DA1" w:rsidRPr="00FC7DA1" w:rsidRDefault="00FC7DA1" w:rsidP="00EE2994">
            <w:pPr>
              <w:jc w:val="both"/>
              <w:rPr>
                <w:b/>
                <w:sz w:val="26"/>
                <w:szCs w:val="26"/>
              </w:rPr>
            </w:pPr>
            <w:r w:rsidRPr="00FC7DA1">
              <w:rPr>
                <w:sz w:val="26"/>
                <w:szCs w:val="26"/>
              </w:rPr>
              <w:t xml:space="preserve">Состоит из мышечных не исчерченных клеток, образующих пласты </w:t>
            </w:r>
            <w:proofErr w:type="spellStart"/>
            <w:r w:rsidRPr="00FC7DA1">
              <w:rPr>
                <w:sz w:val="26"/>
                <w:szCs w:val="26"/>
              </w:rPr>
              <w:t>Миоцит</w:t>
            </w:r>
            <w:proofErr w:type="spellEnd"/>
            <w:r w:rsidRPr="00FC7DA1">
              <w:rPr>
                <w:sz w:val="26"/>
                <w:szCs w:val="26"/>
              </w:rPr>
              <w:t>: длина 15-500 мкм, диаметр 10-20 мкм</w:t>
            </w:r>
          </w:p>
        </w:tc>
        <w:tc>
          <w:tcPr>
            <w:tcW w:w="2977" w:type="dxa"/>
          </w:tcPr>
          <w:p w:rsidR="00FC7DA1" w:rsidRPr="00FC7DA1" w:rsidRDefault="00FC7DA1" w:rsidP="00EE2994">
            <w:pPr>
              <w:jc w:val="both"/>
              <w:rPr>
                <w:b/>
                <w:sz w:val="26"/>
                <w:szCs w:val="26"/>
              </w:rPr>
            </w:pPr>
            <w:r w:rsidRPr="00FC7DA1">
              <w:rPr>
                <w:sz w:val="26"/>
                <w:szCs w:val="26"/>
              </w:rPr>
              <w:t>Состоит из поперечно исчерченных мышечных волокон, образующих мышцы Волокно: длина – 10- 12 см, диаметр – 10- 100 мкм</w:t>
            </w:r>
          </w:p>
        </w:tc>
        <w:tc>
          <w:tcPr>
            <w:tcW w:w="2753" w:type="dxa"/>
          </w:tcPr>
          <w:p w:rsidR="00FC7DA1" w:rsidRPr="00FC7DA1" w:rsidRDefault="00FC7DA1" w:rsidP="00EE2994">
            <w:pPr>
              <w:jc w:val="both"/>
              <w:rPr>
                <w:b/>
                <w:sz w:val="26"/>
                <w:szCs w:val="26"/>
              </w:rPr>
            </w:pPr>
            <w:r w:rsidRPr="00FC7DA1">
              <w:rPr>
                <w:sz w:val="26"/>
                <w:szCs w:val="26"/>
              </w:rPr>
              <w:t>Состоит из поперечно исчерченных волокон, образующих сеть волокон</w:t>
            </w:r>
          </w:p>
        </w:tc>
      </w:tr>
      <w:tr w:rsidR="00FC7DA1" w:rsidRPr="00FC7DA1" w:rsidTr="00FC7DA1">
        <w:trPr>
          <w:trHeight w:val="228"/>
          <w:jc w:val="center"/>
        </w:trPr>
        <w:tc>
          <w:tcPr>
            <w:tcW w:w="1242" w:type="dxa"/>
          </w:tcPr>
          <w:p w:rsidR="00FC7DA1" w:rsidRPr="00FC7DA1" w:rsidRDefault="00FC7DA1" w:rsidP="00EE2994">
            <w:pPr>
              <w:jc w:val="both"/>
              <w:rPr>
                <w:b/>
                <w:sz w:val="26"/>
                <w:szCs w:val="26"/>
              </w:rPr>
            </w:pPr>
            <w:r w:rsidRPr="00FC7DA1">
              <w:rPr>
                <w:sz w:val="26"/>
                <w:szCs w:val="26"/>
              </w:rPr>
              <w:t>Топография</w:t>
            </w:r>
          </w:p>
        </w:tc>
        <w:tc>
          <w:tcPr>
            <w:tcW w:w="2835" w:type="dxa"/>
          </w:tcPr>
          <w:p w:rsidR="00FC7DA1" w:rsidRPr="00FC7DA1" w:rsidRDefault="00FC7DA1" w:rsidP="00EE2994">
            <w:pPr>
              <w:jc w:val="both"/>
              <w:rPr>
                <w:b/>
                <w:sz w:val="26"/>
                <w:szCs w:val="26"/>
              </w:rPr>
            </w:pPr>
            <w:r w:rsidRPr="00FC7DA1">
              <w:rPr>
                <w:sz w:val="26"/>
                <w:szCs w:val="26"/>
              </w:rPr>
              <w:t>Находится в стенке сосудов и полых внутренних органов</w:t>
            </w:r>
          </w:p>
        </w:tc>
        <w:tc>
          <w:tcPr>
            <w:tcW w:w="2977" w:type="dxa"/>
          </w:tcPr>
          <w:p w:rsidR="00FC7DA1" w:rsidRPr="00FC7DA1" w:rsidRDefault="00FC7DA1" w:rsidP="00EE2994">
            <w:pPr>
              <w:jc w:val="both"/>
              <w:rPr>
                <w:b/>
                <w:sz w:val="26"/>
                <w:szCs w:val="26"/>
              </w:rPr>
            </w:pPr>
            <w:r w:rsidRPr="00FC7DA1">
              <w:rPr>
                <w:sz w:val="26"/>
                <w:szCs w:val="26"/>
              </w:rPr>
              <w:t>Образует скелетную мускулатуру</w:t>
            </w:r>
          </w:p>
        </w:tc>
        <w:tc>
          <w:tcPr>
            <w:tcW w:w="2753" w:type="dxa"/>
          </w:tcPr>
          <w:p w:rsidR="00FC7DA1" w:rsidRPr="00FC7DA1" w:rsidRDefault="00FC7DA1" w:rsidP="00EE2994">
            <w:pPr>
              <w:jc w:val="both"/>
              <w:rPr>
                <w:b/>
                <w:sz w:val="26"/>
                <w:szCs w:val="26"/>
              </w:rPr>
            </w:pPr>
            <w:r w:rsidRPr="00FC7DA1">
              <w:rPr>
                <w:sz w:val="26"/>
                <w:szCs w:val="26"/>
              </w:rPr>
              <w:t>Образует средний слой стенки сердца</w:t>
            </w:r>
          </w:p>
        </w:tc>
      </w:tr>
    </w:tbl>
    <w:p w:rsidR="00FC7DA1" w:rsidRPr="00FC7DA1" w:rsidRDefault="00FC7DA1" w:rsidP="00EE2994">
      <w:pPr>
        <w:ind w:firstLine="709"/>
        <w:jc w:val="both"/>
        <w:rPr>
          <w:sz w:val="26"/>
          <w:szCs w:val="26"/>
        </w:rPr>
      </w:pPr>
      <w:r w:rsidRPr="00FC7DA1">
        <w:rPr>
          <w:sz w:val="26"/>
          <w:szCs w:val="26"/>
        </w:rPr>
        <w:t xml:space="preserve">В процессе онтогенеза, как видно из таблицы, гладкая неисчерченная и </w:t>
      </w:r>
      <w:proofErr w:type="gramStart"/>
      <w:r w:rsidRPr="00FC7DA1">
        <w:rPr>
          <w:sz w:val="26"/>
          <w:szCs w:val="26"/>
        </w:rPr>
        <w:t>сердечная</w:t>
      </w:r>
      <w:proofErr w:type="gramEnd"/>
      <w:r w:rsidRPr="00FC7DA1">
        <w:rPr>
          <w:sz w:val="26"/>
          <w:szCs w:val="26"/>
        </w:rPr>
        <w:t xml:space="preserve"> исчерченная мышечные ткани формируются из зародышевой соединительной ткани мезенхимы. Поперечно-исчерченная мышечная ткань развивается из среднего зародышевого листка мезодермы. Происходит это следующим образом. Из мезодермы, разделяющейся на первичные сегменты сомиты, формируются после выделения </w:t>
      </w:r>
      <w:proofErr w:type="spellStart"/>
      <w:r w:rsidRPr="00FC7DA1">
        <w:rPr>
          <w:sz w:val="26"/>
          <w:szCs w:val="26"/>
        </w:rPr>
        <w:t>склеротома</w:t>
      </w:r>
      <w:proofErr w:type="spellEnd"/>
      <w:r w:rsidRPr="00FC7DA1">
        <w:rPr>
          <w:sz w:val="26"/>
          <w:szCs w:val="26"/>
        </w:rPr>
        <w:t xml:space="preserve"> (идущего на образование позвоночника) </w:t>
      </w:r>
      <w:proofErr w:type="spellStart"/>
      <w:r w:rsidRPr="00FC7DA1">
        <w:rPr>
          <w:sz w:val="26"/>
          <w:szCs w:val="26"/>
        </w:rPr>
        <w:t>миотомы</w:t>
      </w:r>
      <w:proofErr w:type="spellEnd"/>
      <w:r w:rsidRPr="00FC7DA1">
        <w:rPr>
          <w:sz w:val="26"/>
          <w:szCs w:val="26"/>
        </w:rPr>
        <w:t xml:space="preserve">. Их клетки, миобласты разрастаются и превращаются в поперечно-исчерченные мышечные волокна. Из дорзальной части </w:t>
      </w:r>
      <w:proofErr w:type="spellStart"/>
      <w:r w:rsidRPr="00FC7DA1">
        <w:rPr>
          <w:sz w:val="26"/>
          <w:szCs w:val="26"/>
        </w:rPr>
        <w:t>миотомов</w:t>
      </w:r>
      <w:proofErr w:type="spellEnd"/>
      <w:r w:rsidRPr="00FC7DA1">
        <w:rPr>
          <w:sz w:val="26"/>
          <w:szCs w:val="26"/>
        </w:rPr>
        <w:t xml:space="preserve"> возникает дорзальная (задняя) мускулатура туловища, а из вентральной – вентральная (передняя). В каждый </w:t>
      </w:r>
      <w:proofErr w:type="spellStart"/>
      <w:r w:rsidRPr="00FC7DA1">
        <w:rPr>
          <w:sz w:val="26"/>
          <w:szCs w:val="26"/>
        </w:rPr>
        <w:t>миотом</w:t>
      </w:r>
      <w:proofErr w:type="spellEnd"/>
      <w:r w:rsidRPr="00FC7DA1">
        <w:rPr>
          <w:sz w:val="26"/>
          <w:szCs w:val="26"/>
        </w:rPr>
        <w:t xml:space="preserve"> врастает ветвь соответственного спинномозгового нерва. Все мышцы, происходящие из одного </w:t>
      </w:r>
      <w:proofErr w:type="spellStart"/>
      <w:r w:rsidRPr="00FC7DA1">
        <w:rPr>
          <w:sz w:val="26"/>
          <w:szCs w:val="26"/>
        </w:rPr>
        <w:t>миотома</w:t>
      </w:r>
      <w:proofErr w:type="spellEnd"/>
      <w:r w:rsidRPr="00FC7DA1">
        <w:rPr>
          <w:sz w:val="26"/>
          <w:szCs w:val="26"/>
        </w:rPr>
        <w:t xml:space="preserve">, иннервируются одним и тем же нервом. </w:t>
      </w:r>
      <w:proofErr w:type="gramStart"/>
      <w:r w:rsidRPr="00FC7DA1">
        <w:rPr>
          <w:sz w:val="26"/>
          <w:szCs w:val="26"/>
        </w:rPr>
        <w:t>Соседние</w:t>
      </w:r>
      <w:proofErr w:type="gramEnd"/>
      <w:r w:rsidRPr="00FC7DA1">
        <w:rPr>
          <w:sz w:val="26"/>
          <w:szCs w:val="26"/>
        </w:rPr>
        <w:t xml:space="preserve"> </w:t>
      </w:r>
      <w:proofErr w:type="spellStart"/>
      <w:r w:rsidRPr="00FC7DA1">
        <w:rPr>
          <w:sz w:val="26"/>
          <w:szCs w:val="26"/>
        </w:rPr>
        <w:t>миотомы</w:t>
      </w:r>
      <w:proofErr w:type="spellEnd"/>
      <w:r w:rsidRPr="00FC7DA1">
        <w:rPr>
          <w:sz w:val="26"/>
          <w:szCs w:val="26"/>
        </w:rPr>
        <w:t xml:space="preserve"> могут срастаться между собой, но за каждым следует его нерв. Поэтому мышцы, происходящие из нескольких </w:t>
      </w:r>
      <w:proofErr w:type="spellStart"/>
      <w:r w:rsidRPr="00FC7DA1">
        <w:rPr>
          <w:sz w:val="26"/>
          <w:szCs w:val="26"/>
        </w:rPr>
        <w:t>миотомов</w:t>
      </w:r>
      <w:proofErr w:type="spellEnd"/>
      <w:r w:rsidRPr="00FC7DA1">
        <w:rPr>
          <w:sz w:val="26"/>
          <w:szCs w:val="26"/>
        </w:rPr>
        <w:t xml:space="preserve"> (прямая мышца живота), иннервируются несколькими нервами. Часть мышц, развившихся на туловище, остается на месте, образуя </w:t>
      </w:r>
      <w:proofErr w:type="spellStart"/>
      <w:r w:rsidRPr="00FC7DA1">
        <w:rPr>
          <w:sz w:val="26"/>
          <w:szCs w:val="26"/>
        </w:rPr>
        <w:t>аутохтонную</w:t>
      </w:r>
      <w:proofErr w:type="spellEnd"/>
      <w:r w:rsidRPr="00FC7DA1">
        <w:rPr>
          <w:sz w:val="26"/>
          <w:szCs w:val="26"/>
        </w:rPr>
        <w:t xml:space="preserve"> мускулатуру (глубокие мышцы спины). Другая часть в процессе развития перемещается с туловища на конечность. Такие мышцы называются </w:t>
      </w:r>
      <w:proofErr w:type="spellStart"/>
      <w:r w:rsidRPr="00FC7DA1">
        <w:rPr>
          <w:sz w:val="26"/>
          <w:szCs w:val="26"/>
        </w:rPr>
        <w:t>трункофугальными</w:t>
      </w:r>
      <w:proofErr w:type="spellEnd"/>
      <w:r w:rsidRPr="00FC7DA1">
        <w:rPr>
          <w:sz w:val="26"/>
          <w:szCs w:val="26"/>
        </w:rPr>
        <w:t xml:space="preserve"> (трапециевидная, </w:t>
      </w:r>
      <w:proofErr w:type="spellStart"/>
      <w:r w:rsidRPr="00FC7DA1">
        <w:rPr>
          <w:sz w:val="26"/>
          <w:szCs w:val="26"/>
        </w:rPr>
        <w:t>грудиноключичнососцевидная</w:t>
      </w:r>
      <w:proofErr w:type="spellEnd"/>
      <w:r w:rsidRPr="00FC7DA1">
        <w:rPr>
          <w:sz w:val="26"/>
          <w:szCs w:val="26"/>
        </w:rPr>
        <w:t xml:space="preserve">, ромбовидная, </w:t>
      </w:r>
      <w:proofErr w:type="spellStart"/>
      <w:r w:rsidRPr="00FC7DA1">
        <w:rPr>
          <w:sz w:val="26"/>
          <w:szCs w:val="26"/>
        </w:rPr>
        <w:t>подниматель</w:t>
      </w:r>
      <w:proofErr w:type="spellEnd"/>
      <w:r w:rsidRPr="00FC7DA1">
        <w:rPr>
          <w:sz w:val="26"/>
          <w:szCs w:val="26"/>
        </w:rPr>
        <w:t xml:space="preserve"> лопатки, передняя зубчатая). Наконец третья часть мышц, возникнув на конечностях, перемещается на туловище. Это </w:t>
      </w:r>
      <w:proofErr w:type="spellStart"/>
      <w:r w:rsidRPr="00FC7DA1">
        <w:rPr>
          <w:sz w:val="26"/>
          <w:szCs w:val="26"/>
        </w:rPr>
        <w:t>трункопетальные</w:t>
      </w:r>
      <w:proofErr w:type="spellEnd"/>
      <w:r w:rsidRPr="00FC7DA1">
        <w:rPr>
          <w:sz w:val="26"/>
          <w:szCs w:val="26"/>
        </w:rPr>
        <w:t xml:space="preserve"> мышцы (большая и малая грудные, широчайшая мышца спины).</w:t>
      </w:r>
    </w:p>
    <w:sectPr w:rsidR="00FC7DA1" w:rsidRPr="00FC7DA1" w:rsidSect="00FC7DA1">
      <w:pgSz w:w="11906" w:h="16838"/>
      <w:pgMar w:top="426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A48E7"/>
    <w:multiLevelType w:val="hybridMultilevel"/>
    <w:tmpl w:val="10481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576959"/>
    <w:multiLevelType w:val="hybridMultilevel"/>
    <w:tmpl w:val="0A3C17B8"/>
    <w:lvl w:ilvl="0" w:tplc="6CE60D0A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8F7"/>
    <w:rsid w:val="00173D17"/>
    <w:rsid w:val="00201ECF"/>
    <w:rsid w:val="002E3BFF"/>
    <w:rsid w:val="00421CC6"/>
    <w:rsid w:val="00611894"/>
    <w:rsid w:val="008067DE"/>
    <w:rsid w:val="0080788B"/>
    <w:rsid w:val="00A615A1"/>
    <w:rsid w:val="00A63FB4"/>
    <w:rsid w:val="00A64C22"/>
    <w:rsid w:val="00AB509E"/>
    <w:rsid w:val="00BD6155"/>
    <w:rsid w:val="00C548F7"/>
    <w:rsid w:val="00C55E5B"/>
    <w:rsid w:val="00CB52C5"/>
    <w:rsid w:val="00D01208"/>
    <w:rsid w:val="00D11913"/>
    <w:rsid w:val="00EE2994"/>
    <w:rsid w:val="00F15297"/>
    <w:rsid w:val="00FA39A8"/>
    <w:rsid w:val="00FC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15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615A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59"/>
    <w:rsid w:val="008078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D1191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a4">
    <w:name w:val="List Paragraph"/>
    <w:basedOn w:val="a"/>
    <w:uiPriority w:val="34"/>
    <w:qFormat/>
    <w:rsid w:val="00A64C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6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Пользователь</cp:lastModifiedBy>
  <cp:revision>3</cp:revision>
  <dcterms:created xsi:type="dcterms:W3CDTF">2024-10-28T12:58:00Z</dcterms:created>
  <dcterms:modified xsi:type="dcterms:W3CDTF">2024-11-11T14:26:00Z</dcterms:modified>
</cp:coreProperties>
</file>