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Эссе по функциональной анатомии.Подготовил Волков Дмитрий Сергеевич.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Функциональная анатомия костей и их соединений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Вопрос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Химический состав и физические свойства костей.Компактное и губчатое костное вещество,их строение и функция.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Химический состав костей - это органические вещества:белок-оссеин и коллаген 30-40% сухой массы,придают гибкость и эластичность кости и неорганические вещества:соли фосфора,кальция 60-70%,а также маленький процент железа,магния,цинка и др.придают прочность и упругость,твердость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Компактное костное вещество - это костная ткань состоящая из остеонов,образующих перекладины или балки ,лежащие плотно.Функции:опорная,движение(рычаг),защитная.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Губчатое вещество -это костная ткань,состоящая из остеонов,но между перекладинами есть пространство.Функции:формирует эпифизы трубчатых костей,объемы губчатых костей,обеспечивает легкость ,прочность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Вопрос 9.Обязательные и вспомогательные элементы сустава.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Обязательные элементы: суставные поверхности,покрытые гиалиновым хрящом(облегчает трение,амортизирует толчки), суставная капсула(срастается с надкостницей), герметичная суставная полость с синовиальной жидкостью(смазывает суставные поверхности)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Вспомогательные элементы: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1.Связки(укрепляют сустав)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а.Внекапсульные(поверх суставной капсулы)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б.Внутрикапсульные(внутри капсулы,например крестообразные связки)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2.Суставные хрящевые губы(идут по краю суставной поверхности,например плечевой,тазобедренный суставы)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3.Внутрисуставные хрящи - диски или мениски (в суставах,где поверхности не конгруэнты,т.е не соответствуют друг другу.Диски разделяют сустав,например диск грудиноключичного сустава.Мениски имеют полулунную форму,например мениск коленного сустава)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Функциональная анатомия мышц и морфологические критерии спортивного отбора в хоккее.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Вопрос 2.Виды мышечной ткани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1.Гладкая неисчерченная.Развитие - мезенхима.Функция :непроизвольная,сокращается медленно 1 сокращение в 3 минуты.Строение:состоит из мышечных неисчерченных клеток,образующих пласты.Миоцит - длина 15-500 мкм,диаметр 10-20 мкм.Топография:находится в стенках сосудов и полых внутренних органов.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2.Поперечно-исчерченная мышечная ткань.Развитие:мезодерма.Функция:произвольная,сокращается быстро 1 сокращение в 0,1 секунду.Строение:состоит из поперечно-исчерченных мышечных волокон,образующих мышцы.Волокна:длина 10-12 см.,диаметр 10-100 мкм.Топография:образуют скелетную мускулатуру.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3.Сердечная исчерченная мышечная ткань.Развитие:мезенхима.Функция :непроизвольная,1 сокращение в 1-5 секунд.Строение:состоит из поперечно-исчерченных волокон,образующих сеть волокон.Топография:образует средний слой стенки сердца.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вопрос 12.Наследуемость морфологических показателей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Морфологические показатели:тотальные размеры тела(длина,масса,обхват груди),пропорции тела,конституция(телосложение),осанка,состав тела,удельный вес тела,состояние сводов стопы.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Наследуемость:длина тела,верхних и нижних конечностей -85-90%, длина туловища,плеча,предплечья,бедра и голени - 80-85%, масса тела,ширина таза и бедер,плечевой кости и колена - 70-80%, ширина плеч,голени,запястья - 60-70%, обхват запястья,лодыжки,бедер,голени,предплечья,плеча,шеи,талии,ягодиц - 60% и менее.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