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C" w:rsidRPr="00544E2C" w:rsidRDefault="00544E2C" w:rsidP="00544E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5.Классификация костей. Трубчатые кости, особенности их строения, примеры.</w:t>
      </w:r>
    </w:p>
    <w:p w:rsidR="00544E2C" w:rsidRPr="00544E2C" w:rsidRDefault="00544E2C" w:rsidP="00544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544E2C" w:rsidRDefault="00544E2C" w:rsidP="004C4BC6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4C4BC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544E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скелете человека различают более 200 костей, из них 36 – 40 расположены по средней линии тела и непарные, остальные – парные кости.</w:t>
      </w:r>
    </w:p>
    <w:p w:rsid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 классификацию костей входят: трубчатый, губчатый, плоские, смешанные и воздухоносные кости.</w:t>
      </w:r>
    </w:p>
    <w:p w:rsid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Именно трубчатые кости выполняют одновременно все три функции скелета: опора, защита и движение. Также трубчатый кости можно разделить на длинные и короткие. К коротким относится кости </w:t>
      </w:r>
      <w:proofErr w:type="spellStart"/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пястья</w:t>
      </w:r>
      <w:proofErr w:type="spellEnd"/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плюсны, фаланги. Из длинных трубчатых костей можно выделить плечо, кости предплечья, бедро и кости голени. Если говорить о строение трубчатой кости, то она покрыта надкостницей – соединительнотканной оболочкой, в толще которой лежат нервы и кровеносные сосуды, дающий ветви внутри. Надкостница выполняет ряд важных функций: защитную, питательную, </w:t>
      </w:r>
      <w:proofErr w:type="spellStart"/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нерворегуляторную</w:t>
      </w:r>
      <w:proofErr w:type="spellEnd"/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костеобразовательную. Кроме надкостницы, трубчатая кость состоит из центрального отдела – диафиза, концевого отдела - эпифиза и располагающего между ними </w:t>
      </w:r>
      <w:proofErr w:type="spellStart"/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метафиза</w:t>
      </w:r>
      <w:proofErr w:type="spellEnd"/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44E2C" w:rsidRP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Трубные кости играют важнейшую роль в скелете и строении человеческого организма в целом.</w:t>
      </w:r>
    </w:p>
    <w:p w:rsidR="00544E2C" w:rsidRPr="00544E2C" w:rsidRDefault="00544E2C" w:rsidP="00544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544E2C" w:rsidRPr="00544E2C" w:rsidRDefault="00544E2C" w:rsidP="00544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544E2C" w:rsidRPr="00544E2C" w:rsidRDefault="00544E2C" w:rsidP="00544E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13. Возрастные особенности суставов.</w:t>
      </w:r>
    </w:p>
    <w:p w:rsidR="00544E2C" w:rsidRDefault="00544E2C" w:rsidP="00544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С возрастом в нашем организме естественным образом наступают различные изменения. Наши суставы являются важными и активными структурами. Происходящие морфологические изменения приводят к функциональным изменениям: к ограничению подвижности и уменьшению амплитуды движения.</w:t>
      </w:r>
    </w:p>
    <w:p w:rsidR="00544E2C" w:rsidRP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Если говорить о возрастных особенностях суставов, то надо понимать, что они происходят в течении всей жизни человека.</w:t>
      </w:r>
    </w:p>
    <w:p w:rsidR="00544E2C" w:rsidRDefault="00544E2C" w:rsidP="00544E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  У новорожденного ребенка все элементы сустава анатомически сформированы, однако их тканевая структура значительно отличается от окончательной. Суставные концы костей при рождении целиком состоят из хряща, окостенение большинства эпифизов начинается на 1-м или 2-м году жизни и продол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жается до пубертатного периода. </w:t>
      </w:r>
      <w:r w:rsidRPr="00544E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Суставной хрящ у новорожден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ных имеет волокнистое строение.</w:t>
      </w:r>
    </w:p>
    <w:p w:rsid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Наиболее интенсивно происходит развитие суставов в возрасте до 2-3 лет в связи с нарастанием двигательной активности ребенка. У детей 3-8 лет размах движений во всех суставах увеличивается, одновременно ускоряется процесс роста связок, в этом возрасте тело очень гибкое и подвижное. В период с 9 и до 12-14 лет процесс перестройки суставного хряща замедляется, а к 14-16 годам </w:t>
      </w:r>
      <w:r w:rsidRPr="00544E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lastRenderedPageBreak/>
        <w:t>суставной хрящ приобретает строение типичного гиалинового. В синовиальной мембране после рождения увеличиваются число и размеры складок и ворсин, происходит развитие сосудистой сети и нервных окончаний. В подростковом возрасте происходит утолщение суставной капсулы. В 15-16 лет все внутрисуставные образования становятся хрящевыми. Окончательного развития суставы, как и кости, достигают к 22-25 годам.</w:t>
      </w:r>
    </w:p>
    <w:p w:rsidR="00544E2C" w:rsidRP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Надо не забывать про формирование суставов в целом. К 7 годам формируется коленный и голеностопный суставы, к 11 - локтевой. Плечевой и тазобедренный к 11-15 годам, так же соединения </w:t>
      </w:r>
      <w:r w:rsidRPr="00544E2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позвоночного столбца только к 30-40 годам -лучезапястный сустав.</w:t>
      </w:r>
    </w:p>
    <w:p w:rsidR="00544E2C" w:rsidRP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544E2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 течении всей жизни наше тело меняется, суставы неотъемлемая его часть, которая так же изменяется в разных возрастах.</w:t>
      </w:r>
    </w:p>
    <w:p w:rsidR="00544E2C" w:rsidRP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544E2C" w:rsidRP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544E2C" w:rsidRPr="00544E2C" w:rsidRDefault="00544E2C" w:rsidP="00544E2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544E2C" w:rsidRDefault="00544E2C" w:rsidP="00544E2C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shd w:val="clear" w:color="auto" w:fill="FAFAFA"/>
        </w:rPr>
      </w:pP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AFAFA"/>
        </w:rPr>
        <w:t>1.</w:t>
      </w:r>
      <w:r w:rsidRPr="00544E2C">
        <w:rPr>
          <w:rFonts w:ascii="Arial" w:hAnsi="Arial" w:cs="Arial"/>
          <w:b/>
          <w:color w:val="000000" w:themeColor="text1"/>
          <w:sz w:val="28"/>
          <w:szCs w:val="28"/>
          <w:shd w:val="clear" w:color="auto" w:fill="FAFAFA"/>
        </w:rPr>
        <w:t>Функции мышц. Классификация мышц.</w:t>
      </w:r>
    </w:p>
    <w:p w:rsidR="00544E2C" w:rsidRDefault="00544E2C" w:rsidP="00544E2C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shd w:val="clear" w:color="auto" w:fill="FAFAFA"/>
        </w:rPr>
      </w:pPr>
    </w:p>
    <w:p w:rsidR="00544E2C" w:rsidRPr="00900BD3" w:rsidRDefault="00544E2C" w:rsidP="00544E2C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Вытяните руку. Сядьте на стул. Сожмите кулак. Все эти движения очень простые. Правда, легко? Ежедневно мы выполняем простые действия не задумываясь. Около 700 (от 639 до 850, в зависимости от способа подсчета)</w:t>
      </w:r>
      <w:r w:rsidR="00900BD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позволяют человеку играть в хоккей, плавать в 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океане, покорять горы, рисовать, смотреть на небо, улыбаться.</w:t>
      </w:r>
    </w:p>
    <w:p w:rsidR="00900BD3" w:rsidRDefault="00900BD3" w:rsidP="00544E2C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/>
          <w:sz w:val="28"/>
          <w:szCs w:val="28"/>
        </w:rPr>
      </w:pPr>
      <w:r w:rsidRPr="00900BD3">
        <w:rPr>
          <w:rFonts w:ascii="Arial" w:hAnsi="Arial" w:cs="Arial"/>
          <w:color w:val="000000"/>
          <w:sz w:val="28"/>
          <w:szCs w:val="28"/>
        </w:rPr>
        <w:t>Мышцы тела человека можно поделить на: скелетные, гладкие, сердечную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900BD3">
        <w:rPr>
          <w:rFonts w:ascii="Arial" w:hAnsi="Arial" w:cs="Arial"/>
          <w:color w:val="000000"/>
          <w:sz w:val="28"/>
          <w:szCs w:val="28"/>
        </w:rPr>
        <w:t xml:space="preserve"> Как видно из названия, скелетный тип мускулатуры крепится к костям скелета. Второе название — </w:t>
      </w:r>
      <w:proofErr w:type="gramStart"/>
      <w:r w:rsidRPr="00900BD3">
        <w:rPr>
          <w:rFonts w:ascii="Arial" w:hAnsi="Arial" w:cs="Arial"/>
          <w:color w:val="000000"/>
          <w:sz w:val="28"/>
          <w:szCs w:val="28"/>
        </w:rPr>
        <w:t>поперечно-полосатая</w:t>
      </w:r>
      <w:proofErr w:type="gramEnd"/>
      <w:r w:rsidRPr="00900BD3">
        <w:rPr>
          <w:rFonts w:ascii="Arial" w:hAnsi="Arial" w:cs="Arial"/>
          <w:color w:val="000000"/>
          <w:sz w:val="28"/>
          <w:szCs w:val="28"/>
        </w:rPr>
        <w:t xml:space="preserve"> (за счет поперечной </w:t>
      </w:r>
      <w:proofErr w:type="spellStart"/>
      <w:r w:rsidRPr="00900BD3">
        <w:rPr>
          <w:rFonts w:ascii="Arial" w:hAnsi="Arial" w:cs="Arial"/>
          <w:color w:val="000000"/>
          <w:sz w:val="28"/>
          <w:szCs w:val="28"/>
        </w:rPr>
        <w:t>исчерченности</w:t>
      </w:r>
      <w:proofErr w:type="spellEnd"/>
      <w:r w:rsidRPr="00900BD3">
        <w:rPr>
          <w:rFonts w:ascii="Arial" w:hAnsi="Arial" w:cs="Arial"/>
          <w:color w:val="000000"/>
          <w:sz w:val="28"/>
          <w:szCs w:val="28"/>
        </w:rPr>
        <w:t>), которая видна при микроскопии.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00BD3">
        <w:rPr>
          <w:rFonts w:ascii="Arial" w:hAnsi="Arial" w:cs="Arial"/>
          <w:color w:val="000000"/>
          <w:sz w:val="28"/>
          <w:szCs w:val="28"/>
        </w:rPr>
        <w:t xml:space="preserve">К этой группе относятся мышцы головы, </w:t>
      </w:r>
      <w:r>
        <w:rPr>
          <w:rFonts w:ascii="Arial" w:hAnsi="Arial" w:cs="Arial"/>
          <w:color w:val="000000"/>
          <w:sz w:val="28"/>
          <w:szCs w:val="28"/>
        </w:rPr>
        <w:t>туловища и конечностей</w:t>
      </w:r>
      <w:r w:rsidRPr="00900BD3">
        <w:rPr>
          <w:rFonts w:ascii="Arial" w:hAnsi="Arial" w:cs="Arial"/>
          <w:color w:val="000000"/>
          <w:sz w:val="28"/>
          <w:szCs w:val="28"/>
        </w:rPr>
        <w:t>. Движения их произвольные, т.е. человек может ими управлять. Эта группа мышц человека обеспечивает передвижение в пространстве, именно их с помощью тренирово</w:t>
      </w:r>
      <w:r>
        <w:rPr>
          <w:rFonts w:ascii="Arial" w:hAnsi="Arial" w:cs="Arial"/>
          <w:color w:val="000000"/>
          <w:sz w:val="28"/>
          <w:szCs w:val="28"/>
        </w:rPr>
        <w:t>к можно развить или «накачать».</w:t>
      </w:r>
    </w:p>
    <w:p w:rsidR="00900BD3" w:rsidRDefault="00900BD3" w:rsidP="00900BD3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/>
          <w:sz w:val="28"/>
          <w:szCs w:val="28"/>
        </w:rPr>
      </w:pPr>
      <w:r w:rsidRPr="00900BD3">
        <w:rPr>
          <w:rFonts w:ascii="Arial" w:hAnsi="Arial" w:cs="Arial"/>
          <w:color w:val="000000"/>
          <w:sz w:val="28"/>
          <w:szCs w:val="28"/>
        </w:rPr>
        <w:t>Гладкая мускулатура входит в состав внутренних органов — кишечника, мочевого пузыря, стенки сосудов, сердца. Благодаря ее сокращению повышается артериальное давление при стрессе или передвигается пищевой комок по желудочно-кишечному тракту. Сердечная — характерна только для сердца, обеспечивает непрерывную циркуляцию крови в организме.</w:t>
      </w:r>
      <w:r>
        <w:rPr>
          <w:rFonts w:ascii="Arial" w:hAnsi="Arial" w:cs="Arial"/>
          <w:color w:val="000000"/>
          <w:sz w:val="28"/>
          <w:szCs w:val="28"/>
        </w:rPr>
        <w:t xml:space="preserve"> Она помогает непрерывную циркуляцию крови в организме.</w:t>
      </w:r>
    </w:p>
    <w:p w:rsidR="00991EE5" w:rsidRDefault="00900BD3" w:rsidP="00900BD3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</w:rPr>
      </w:pPr>
      <w:r w:rsidRPr="00900BD3">
        <w:rPr>
          <w:rFonts w:ascii="Arial" w:hAnsi="Arial" w:cs="Arial"/>
          <w:color w:val="000000" w:themeColor="text1"/>
          <w:sz w:val="28"/>
          <w:szCs w:val="28"/>
        </w:rPr>
        <w:t>Единой классификации не существует, и мускулы классифицируются по различным приз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накам. </w:t>
      </w:r>
    </w:p>
    <w:p w:rsidR="00991EE5" w:rsidRDefault="00991EE5" w:rsidP="00900BD3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По расположению: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1) головы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>в свою очередь делятся на: – мимические – жевательные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2)</w:t>
      </w:r>
      <w:r w:rsidR="000736A3" w:rsidRPr="00900BD3">
        <w:rPr>
          <w:rFonts w:ascii="Arial" w:hAnsi="Arial" w:cs="Arial"/>
          <w:color w:val="000000" w:themeColor="text1"/>
          <w:sz w:val="28"/>
          <w:szCs w:val="28"/>
        </w:rPr>
        <w:t xml:space="preserve"> шеи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3)</w:t>
      </w:r>
      <w:r w:rsidR="000736A3" w:rsidRPr="00900BD3">
        <w:rPr>
          <w:rFonts w:ascii="Arial" w:hAnsi="Arial" w:cs="Arial"/>
          <w:color w:val="000000" w:themeColor="text1"/>
          <w:sz w:val="28"/>
          <w:szCs w:val="28"/>
        </w:rPr>
        <w:t xml:space="preserve"> туловища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4)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 xml:space="preserve"> живота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5)</w:t>
      </w:r>
      <w:r w:rsidR="000736A3" w:rsidRPr="00900BD3">
        <w:rPr>
          <w:rFonts w:ascii="Arial" w:hAnsi="Arial" w:cs="Arial"/>
          <w:color w:val="000000" w:themeColor="text1"/>
          <w:sz w:val="28"/>
          <w:szCs w:val="28"/>
        </w:rPr>
        <w:t xml:space="preserve"> конечностей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991EE5" w:rsidRDefault="00900BD3" w:rsidP="00991EE5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</w:rPr>
      </w:pPr>
      <w:r w:rsidRPr="00900BD3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По направлению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 мышечных</w:t>
      </w:r>
      <w:r w:rsidRPr="00900BD3">
        <w:rPr>
          <w:rFonts w:ascii="Arial" w:hAnsi="Arial" w:cs="Arial"/>
          <w:color w:val="000000" w:themeColor="text1"/>
          <w:sz w:val="28"/>
          <w:szCs w:val="28"/>
        </w:rPr>
        <w:t xml:space="preserve"> волокон: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1) прямая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 мышца живота</w:t>
      </w:r>
      <w:r w:rsidRPr="00900BD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2) поперечная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 мышца живота 3) круговая мышца глаза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4) внутренняя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 косая мышца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живота.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991EE5" w:rsidRDefault="00900BD3" w:rsidP="00991EE5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</w:rPr>
      </w:pPr>
      <w:r w:rsidRPr="00900BD3">
        <w:rPr>
          <w:rFonts w:ascii="Arial" w:hAnsi="Arial" w:cs="Arial"/>
          <w:color w:val="000000" w:themeColor="text1"/>
          <w:sz w:val="28"/>
          <w:szCs w:val="28"/>
        </w:rPr>
        <w:t>Мускулы крепятся к костям, перекидываясь через суставы, чтобы осуществлять движение.  В зависимости от количества суставов, через которое перек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идывается мускул: </w:t>
      </w:r>
      <w:proofErr w:type="spellStart"/>
      <w:r w:rsidR="00991EE5">
        <w:rPr>
          <w:rFonts w:ascii="Arial" w:hAnsi="Arial" w:cs="Arial"/>
          <w:color w:val="000000" w:themeColor="text1"/>
          <w:sz w:val="28"/>
          <w:szCs w:val="28"/>
        </w:rPr>
        <w:t>односуставные</w:t>
      </w:r>
      <w:proofErr w:type="spellEnd"/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900BD3">
        <w:rPr>
          <w:rFonts w:ascii="Arial" w:hAnsi="Arial" w:cs="Arial"/>
          <w:color w:val="000000" w:themeColor="text1"/>
          <w:sz w:val="28"/>
          <w:szCs w:val="28"/>
        </w:rPr>
        <w:t>двусуставные</w:t>
      </w:r>
      <w:proofErr w:type="spellEnd"/>
      <w:r w:rsidR="00991EE5">
        <w:rPr>
          <w:rFonts w:ascii="Arial" w:hAnsi="Arial" w:cs="Arial"/>
          <w:color w:val="000000" w:themeColor="text1"/>
          <w:sz w:val="28"/>
          <w:szCs w:val="28"/>
        </w:rPr>
        <w:t>,</w:t>
      </w:r>
      <w:r w:rsidRPr="00900BD3">
        <w:rPr>
          <w:rFonts w:ascii="Arial" w:hAnsi="Arial" w:cs="Arial"/>
          <w:color w:val="000000" w:themeColor="text1"/>
          <w:sz w:val="28"/>
          <w:szCs w:val="28"/>
        </w:rPr>
        <w:t xml:space="preserve"> многосуставные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991EE5" w:rsidRDefault="00900BD3" w:rsidP="00991EE5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</w:rPr>
      </w:pPr>
      <w:r w:rsidRPr="00900BD3">
        <w:rPr>
          <w:rFonts w:ascii="Arial" w:hAnsi="Arial" w:cs="Arial"/>
          <w:color w:val="000000" w:themeColor="text1"/>
          <w:sz w:val="28"/>
          <w:szCs w:val="28"/>
        </w:rPr>
        <w:t xml:space="preserve"> По типу выполняемого движения: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1)</w:t>
      </w:r>
      <w:r w:rsidR="000736A3" w:rsidRPr="00900BD3">
        <w:rPr>
          <w:rFonts w:ascii="Arial" w:hAnsi="Arial" w:cs="Arial"/>
          <w:color w:val="000000" w:themeColor="text1"/>
          <w:sz w:val="28"/>
          <w:szCs w:val="28"/>
        </w:rPr>
        <w:t xml:space="preserve"> сгибание</w:t>
      </w:r>
      <w:r w:rsidRPr="00900BD3">
        <w:rPr>
          <w:rFonts w:ascii="Arial" w:hAnsi="Arial" w:cs="Arial"/>
          <w:color w:val="000000" w:themeColor="text1"/>
          <w:sz w:val="28"/>
          <w:szCs w:val="28"/>
        </w:rPr>
        <w:t>- разгибание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>,</w:t>
      </w:r>
      <w:r w:rsidRPr="00900BD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2)</w:t>
      </w:r>
      <w:r w:rsidR="000736A3" w:rsidRPr="00900BD3">
        <w:rPr>
          <w:rFonts w:ascii="Arial" w:hAnsi="Arial" w:cs="Arial"/>
          <w:color w:val="000000" w:themeColor="text1"/>
          <w:sz w:val="28"/>
          <w:szCs w:val="28"/>
        </w:rPr>
        <w:t xml:space="preserve"> отведение</w:t>
      </w:r>
      <w:r w:rsidRPr="00900BD3">
        <w:rPr>
          <w:rFonts w:ascii="Arial" w:hAnsi="Arial" w:cs="Arial"/>
          <w:color w:val="000000" w:themeColor="text1"/>
          <w:sz w:val="28"/>
          <w:szCs w:val="28"/>
        </w:rPr>
        <w:t>, приведение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3)</w:t>
      </w:r>
      <w:r w:rsidR="000736A3" w:rsidRPr="00900BD3">
        <w:rPr>
          <w:rFonts w:ascii="Arial" w:hAnsi="Arial" w:cs="Arial"/>
          <w:color w:val="000000" w:themeColor="text1"/>
          <w:sz w:val="28"/>
          <w:szCs w:val="28"/>
        </w:rPr>
        <w:t xml:space="preserve"> супинация</w:t>
      </w:r>
      <w:r w:rsidRPr="00900BD3">
        <w:rPr>
          <w:rFonts w:ascii="Arial" w:hAnsi="Arial" w:cs="Arial"/>
          <w:color w:val="000000" w:themeColor="text1"/>
          <w:sz w:val="28"/>
          <w:szCs w:val="28"/>
        </w:rPr>
        <w:t xml:space="preserve">, пронация (супинация – вращение кнаружи, пронация – вращение </w:t>
      </w:r>
      <w:proofErr w:type="spellStart"/>
      <w:r w:rsidRPr="00900BD3">
        <w:rPr>
          <w:rFonts w:ascii="Arial" w:hAnsi="Arial" w:cs="Arial"/>
          <w:color w:val="000000" w:themeColor="text1"/>
          <w:sz w:val="28"/>
          <w:szCs w:val="28"/>
        </w:rPr>
        <w:t>кнутри</w:t>
      </w:r>
      <w:proofErr w:type="spellEnd"/>
      <w:r w:rsidRPr="00900BD3">
        <w:rPr>
          <w:rFonts w:ascii="Arial" w:hAnsi="Arial" w:cs="Arial"/>
          <w:color w:val="000000" w:themeColor="text1"/>
          <w:sz w:val="28"/>
          <w:szCs w:val="28"/>
        </w:rPr>
        <w:t>)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 xml:space="preserve"> 4)</w:t>
      </w:r>
      <w:r w:rsidRPr="00900BD3">
        <w:rPr>
          <w:rFonts w:ascii="Arial" w:hAnsi="Arial" w:cs="Arial"/>
          <w:color w:val="000000" w:themeColor="text1"/>
          <w:sz w:val="28"/>
          <w:szCs w:val="28"/>
        </w:rPr>
        <w:t xml:space="preserve"> сжатие, расслабление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5)</w:t>
      </w:r>
      <w:r w:rsidR="000736A3" w:rsidRPr="00900BD3">
        <w:rPr>
          <w:rFonts w:ascii="Arial" w:hAnsi="Arial" w:cs="Arial"/>
          <w:color w:val="000000" w:themeColor="text1"/>
          <w:sz w:val="28"/>
          <w:szCs w:val="28"/>
        </w:rPr>
        <w:t xml:space="preserve"> поднятие</w:t>
      </w:r>
      <w:r w:rsidRPr="00900BD3">
        <w:rPr>
          <w:rFonts w:ascii="Arial" w:hAnsi="Arial" w:cs="Arial"/>
          <w:color w:val="000000" w:themeColor="text1"/>
          <w:sz w:val="28"/>
          <w:szCs w:val="28"/>
        </w:rPr>
        <w:t xml:space="preserve">, опускание </w:t>
      </w:r>
      <w:r w:rsidR="000736A3">
        <w:rPr>
          <w:rFonts w:ascii="Arial" w:hAnsi="Arial" w:cs="Arial"/>
          <w:color w:val="000000" w:themeColor="text1"/>
          <w:sz w:val="28"/>
          <w:szCs w:val="28"/>
        </w:rPr>
        <w:t>6)</w:t>
      </w:r>
      <w:r w:rsidR="000736A3" w:rsidRPr="00900BD3">
        <w:rPr>
          <w:rFonts w:ascii="Arial" w:hAnsi="Arial" w:cs="Arial"/>
          <w:color w:val="000000" w:themeColor="text1"/>
          <w:sz w:val="28"/>
          <w:szCs w:val="28"/>
        </w:rPr>
        <w:t xml:space="preserve"> выпрямление</w:t>
      </w:r>
      <w:r w:rsidR="00991EE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991EE5" w:rsidRDefault="00900BD3" w:rsidP="00991EE5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</w:rPr>
      </w:pPr>
      <w:r w:rsidRPr="00900BD3">
        <w:rPr>
          <w:rFonts w:ascii="Arial" w:hAnsi="Arial" w:cs="Arial"/>
          <w:color w:val="000000" w:themeColor="text1"/>
          <w:sz w:val="28"/>
          <w:szCs w:val="28"/>
        </w:rPr>
        <w:t xml:space="preserve"> Для обеспечения движений тела и перемещения с места на место, мускулы работают слаженно и группами. Причем по своей работе делятся на: </w:t>
      </w:r>
    </w:p>
    <w:p w:rsidR="00991EE5" w:rsidRDefault="00991EE5" w:rsidP="00991EE5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1)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 xml:space="preserve">агонисты – берут на себя основную нагрузку при выполнении определенного </w:t>
      </w:r>
      <w:r w:rsidR="004D3A42">
        <w:rPr>
          <w:rFonts w:ascii="Arial" w:hAnsi="Arial" w:cs="Arial"/>
          <w:color w:val="000000" w:themeColor="text1"/>
          <w:sz w:val="28"/>
          <w:szCs w:val="28"/>
        </w:rPr>
        <w:t>действия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 xml:space="preserve"> (например, бицепс при сгибании руки в локте) </w:t>
      </w:r>
    </w:p>
    <w:p w:rsidR="00991EE5" w:rsidRDefault="00991EE5" w:rsidP="00991EE5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2)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 xml:space="preserve">антагонисты – работают </w:t>
      </w:r>
      <w:proofErr w:type="gramStart"/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>в разных направления</w:t>
      </w:r>
      <w:proofErr w:type="gramEnd"/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 xml:space="preserve"> (трехглавая мышца, участвующая в разгибании конечности в локтевом суставе, будет антагонистом трицепсу</w:t>
      </w:r>
      <w:r w:rsidR="004D3A42" w:rsidRPr="00900BD3">
        <w:rPr>
          <w:rFonts w:ascii="Arial" w:hAnsi="Arial" w:cs="Arial"/>
          <w:color w:val="000000" w:themeColor="text1"/>
          <w:sz w:val="28"/>
          <w:szCs w:val="28"/>
        </w:rPr>
        <w:t>); агонисты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 xml:space="preserve"> и антагонисты в зависимости от того действия, что мы хотим совершить, могут меняться местами </w:t>
      </w:r>
    </w:p>
    <w:p w:rsidR="00900BD3" w:rsidRDefault="00991EE5" w:rsidP="00991EE5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3)</w:t>
      </w:r>
      <w:r w:rsidR="00900BD3" w:rsidRPr="00900BD3">
        <w:rPr>
          <w:rFonts w:ascii="Arial" w:hAnsi="Arial" w:cs="Arial"/>
          <w:color w:val="000000" w:themeColor="text1"/>
          <w:sz w:val="28"/>
          <w:szCs w:val="28"/>
        </w:rPr>
        <w:t>синергисты – помощники при выполнении действия, либо стабилизаторы</w:t>
      </w:r>
    </w:p>
    <w:p w:rsidR="004D3A42" w:rsidRDefault="004D3A42" w:rsidP="00544E2C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К основным функциям скелетной мускулатуры относят двигательную и опорную/статистическую (поддерживание положение тела в пространстве). </w:t>
      </w:r>
      <w:r w:rsidRPr="004D3A42">
        <w:rPr>
          <w:rFonts w:ascii="Arial" w:hAnsi="Arial" w:cs="Arial"/>
          <w:color w:val="000000"/>
          <w:sz w:val="28"/>
          <w:szCs w:val="28"/>
        </w:rPr>
        <w:t xml:space="preserve">Иногда эти две функции объединяют в одну </w:t>
      </w:r>
      <w:proofErr w:type="gramStart"/>
      <w:r w:rsidRPr="004D3A42">
        <w:rPr>
          <w:rFonts w:ascii="Arial" w:hAnsi="Arial" w:cs="Arial"/>
          <w:color w:val="000000"/>
          <w:sz w:val="28"/>
          <w:szCs w:val="28"/>
        </w:rPr>
        <w:t>стато-кинетическую</w:t>
      </w:r>
      <w:proofErr w:type="gramEnd"/>
      <w:r w:rsidRPr="004D3A42">
        <w:rPr>
          <w:rFonts w:ascii="Arial" w:hAnsi="Arial" w:cs="Arial"/>
          <w:color w:val="000000"/>
          <w:sz w:val="28"/>
          <w:szCs w:val="28"/>
        </w:rPr>
        <w:t xml:space="preserve"> функцию. Также мышечная система участвует в дыхании, пищеварении, мочеиспускании и </w:t>
      </w:r>
      <w:proofErr w:type="spellStart"/>
      <w:r w:rsidRPr="004D3A42">
        <w:rPr>
          <w:rFonts w:ascii="Arial" w:hAnsi="Arial" w:cs="Arial"/>
          <w:color w:val="000000"/>
          <w:sz w:val="28"/>
          <w:szCs w:val="28"/>
        </w:rPr>
        <w:t>термогенезе</w:t>
      </w:r>
      <w:proofErr w:type="spellEnd"/>
      <w:r w:rsidRPr="004D3A42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Если говорить о функциях мышц в целом, то они принимают участие во всем. Это видно, как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внешне(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любое действие), так и скрыто за нашим телом( как уже говорили про сердечную мышцу и т.д.).</w:t>
      </w:r>
    </w:p>
    <w:p w:rsidR="00900BD3" w:rsidRDefault="004D3A42" w:rsidP="00544E2C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/>
          <w:sz w:val="21"/>
          <w:szCs w:val="21"/>
        </w:rPr>
      </w:pPr>
      <w:r w:rsidRPr="004D3A42">
        <w:rPr>
          <w:rFonts w:ascii="Arial" w:hAnsi="Arial" w:cs="Arial"/>
          <w:color w:val="000000"/>
          <w:sz w:val="28"/>
          <w:szCs w:val="28"/>
        </w:rPr>
        <w:br/>
      </w:r>
    </w:p>
    <w:p w:rsidR="004D3A42" w:rsidRDefault="004D3A42" w:rsidP="00544E2C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/>
          <w:sz w:val="21"/>
          <w:szCs w:val="21"/>
        </w:rPr>
      </w:pPr>
    </w:p>
    <w:p w:rsidR="004D3A42" w:rsidRDefault="004D3A42" w:rsidP="00544E2C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/>
          <w:sz w:val="21"/>
          <w:szCs w:val="21"/>
        </w:rPr>
      </w:pPr>
    </w:p>
    <w:p w:rsidR="00900BD3" w:rsidRDefault="00900BD3" w:rsidP="00544E2C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/>
          <w:sz w:val="21"/>
          <w:szCs w:val="21"/>
        </w:rPr>
      </w:pPr>
    </w:p>
    <w:p w:rsidR="00900BD3" w:rsidRPr="00544E2C" w:rsidRDefault="00900BD3" w:rsidP="00544E2C">
      <w:pPr>
        <w:shd w:val="clear" w:color="auto" w:fill="FFFFFF"/>
        <w:spacing w:after="0" w:line="240" w:lineRule="auto"/>
        <w:ind w:firstLine="284"/>
        <w:rPr>
          <w:rFonts w:ascii="Arial" w:hAnsi="Arial" w:cs="Arial"/>
          <w:b/>
          <w:color w:val="000000" w:themeColor="text1"/>
          <w:sz w:val="28"/>
          <w:szCs w:val="28"/>
          <w:shd w:val="clear" w:color="auto" w:fill="FAFAFA"/>
        </w:rPr>
      </w:pPr>
    </w:p>
    <w:p w:rsidR="006909D4" w:rsidRDefault="00544E2C" w:rsidP="00544E2C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shd w:val="clear" w:color="auto" w:fill="FAFAFA"/>
        </w:rPr>
      </w:pP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AFAFA"/>
        </w:rPr>
        <w:t>10.</w:t>
      </w:r>
      <w:r w:rsidRPr="00544E2C">
        <w:rPr>
          <w:rFonts w:ascii="Arial" w:hAnsi="Arial" w:cs="Arial"/>
          <w:b/>
          <w:color w:val="000000" w:themeColor="text1"/>
          <w:sz w:val="28"/>
          <w:szCs w:val="28"/>
          <w:shd w:val="clear" w:color="auto" w:fill="FAFAFA"/>
        </w:rPr>
        <w:t>Возрастные особенности мышц.</w:t>
      </w:r>
    </w:p>
    <w:p w:rsidR="006909D4" w:rsidRDefault="006909D4" w:rsidP="00544E2C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shd w:val="clear" w:color="auto" w:fill="FAFAFA"/>
        </w:rPr>
      </w:pPr>
    </w:p>
    <w:p w:rsidR="006909D4" w:rsidRDefault="006909D4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  <w:r w:rsidRPr="006909D4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Мышцы ест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ь у любого человека, но их кол-в</w:t>
      </w:r>
      <w:r w:rsidR="009B0F27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о абсолютно разное, в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зависимости от возраста, пола и рода деятельности. К примеру, у мужчин мышечная масса составляет 40-45%, в то время как у женщин всего 35-40%, а у спортсменов уже 50-52%. С возрастом мышечная масса уменьшается и составляет 30-35% у пожилых людей. У новорожденных масса мышц составляет – 22%, 8 лет – 27%, 15 лет- 33%.</w:t>
      </w:r>
    </w:p>
    <w:p w:rsidR="006909D4" w:rsidRDefault="006909D4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lastRenderedPageBreak/>
        <w:t>В период до 1 года мышцы плечевого пояс</w:t>
      </w:r>
      <w:r w:rsidR="000736A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а и рук более развиты, чем мышца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таза, бедра и ног. Из чего можно сделать вывод, что в процессе развития ребенка отдельные группы мышц растут неравномерно. В этом возрасте, мышцы живота развиваются быстрее, чем жевательные. Так же раньше созревают мышца обеспечивающие рефлексы: сосательные и хватательные.</w:t>
      </w:r>
    </w:p>
    <w:p w:rsidR="009B0F27" w:rsidRDefault="006909D4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От 1 до 2-х лет заметно растут мышца спины и конечностей, мышцы ребенка более эластичные и нежнее, чем у взрослого человека. В период от 2-х до 4-х лет, если брать верхнюю конечность, то можно заметить, что проксимальные мышца более развиты, чем дистальные, поверхностные толще, чем глубокие. Мышца туловища развиваются </w:t>
      </w:r>
      <w:r w:rsidR="009B0F27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быстрее, чем мышцы рук и ног в возрасте 4-5 лет, когда мышца плеча и предплечья уже развиты. Кисть активно начинает своё развитие в 6-7 лет, когда развитие сгибателей опережает развитие разгибателей. Физиологический поперечник мышц, связанный с движением пальцев увеличивается до 10 лет. В период полового </w:t>
      </w:r>
      <w:r w:rsidR="000736A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созревания (</w:t>
      </w:r>
      <w:r w:rsidR="009B0F27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12-16 лет) происходит быстрый рост трубчатых костей, благодаря чему </w:t>
      </w:r>
      <w:r w:rsidR="000736A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удлиняются</w:t>
      </w:r>
      <w:r w:rsidR="009B0F27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сухожилия мышц. Мышца становятся длинными тонкими. Многие </w:t>
      </w:r>
      <w:r w:rsidR="000736A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подростки</w:t>
      </w:r>
      <w:r w:rsidR="009B0F27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выглядят длиннорукими и длинноногими. В этом возрасте активно развивается </w:t>
      </w:r>
      <w:r w:rsidR="000736A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сократительный</w:t>
      </w:r>
      <w:r w:rsidR="009B0F27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аппарат. Растут мышца, обеспечивающие вертикальное положение тела. </w:t>
      </w:r>
    </w:p>
    <w:p w:rsidR="006909D4" w:rsidRDefault="009B0F27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Рост мышечных волокон в </w:t>
      </w:r>
      <w:r w:rsidR="000736A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толщину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продолжается до 30-35 лет. Развитие мышц оказывает формообразующее влияние на кости. Чем сильнее развиты мышцы, тем сильнее выражены на костях шероховатости, </w:t>
      </w:r>
      <w:r w:rsidR="000736A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бугорки, ямки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, гребни. Активность мышц благоприятно влияет на весь организм и усиливает </w:t>
      </w:r>
      <w:r w:rsidR="000736A3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кровоснабжение в целом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. </w:t>
      </w:r>
      <w:r w:rsidR="006909D4"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 xml:space="preserve"> </w:t>
      </w:r>
    </w:p>
    <w:p w:rsidR="00BF7B09" w:rsidRDefault="00BF7B09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</w:p>
    <w:p w:rsidR="00BF7B09" w:rsidRDefault="00BF7B09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</w:p>
    <w:p w:rsidR="00BF7B09" w:rsidRDefault="00BF7B09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</w:p>
    <w:p w:rsidR="00BF7B09" w:rsidRDefault="00BF7B09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</w:p>
    <w:p w:rsidR="00BF7B09" w:rsidRDefault="00BF7B09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</w:p>
    <w:p w:rsidR="00BF7B09" w:rsidRDefault="00BF7B09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  <w:bookmarkStart w:id="0" w:name="_GoBack"/>
      <w:bookmarkEnd w:id="0"/>
    </w:p>
    <w:p w:rsidR="00BF7B09" w:rsidRDefault="00BF7B09" w:rsidP="006909D4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</w:pPr>
    </w:p>
    <w:p w:rsidR="00BF7B09" w:rsidRPr="00544E2C" w:rsidRDefault="00BF7B09" w:rsidP="006909D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AFAFA"/>
        </w:rPr>
        <w:t>Работу выполнил Бочаров С.Д.</w:t>
      </w:r>
    </w:p>
    <w:sectPr w:rsidR="00BF7B09" w:rsidRPr="0054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2C"/>
    <w:rsid w:val="000736A3"/>
    <w:rsid w:val="004C4BC6"/>
    <w:rsid w:val="004D3A42"/>
    <w:rsid w:val="00544E2C"/>
    <w:rsid w:val="006909D4"/>
    <w:rsid w:val="00900BD3"/>
    <w:rsid w:val="00991EE5"/>
    <w:rsid w:val="009B0F27"/>
    <w:rsid w:val="00B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939F"/>
  <w15:chartTrackingRefBased/>
  <w15:docId w15:val="{AD9221FA-1BBC-4D0A-906B-9389F79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4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2020-07-01T11:46:00Z</dcterms:created>
  <dcterms:modified xsi:type="dcterms:W3CDTF">2020-07-01T13:07:00Z</dcterms:modified>
</cp:coreProperties>
</file>