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93" w:rsidRPr="00C14540" w:rsidRDefault="00A36258" w:rsidP="00F9709D">
      <w:pPr>
        <w:rPr>
          <w:sz w:val="28"/>
          <w:szCs w:val="28"/>
        </w:rPr>
      </w:pPr>
    </w:p>
    <w:p w:rsidR="00F9709D" w:rsidRPr="00F9709D" w:rsidRDefault="00F9709D" w:rsidP="00F9709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Классификация суставов</w:t>
      </w:r>
      <w:r w:rsidR="005B03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F9709D" w:rsidRPr="00F9709D" w:rsidRDefault="00F9709D" w:rsidP="00F970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количеству суставных поверхностей, т.е. анатомически суставы делятся на:</w:t>
      </w:r>
    </w:p>
    <w:p w:rsidR="00F9709D" w:rsidRPr="00F9709D" w:rsidRDefault="00F9709D" w:rsidP="00F9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простые, имеющие только две суставные поверхности;</w:t>
      </w:r>
    </w:p>
    <w:p w:rsidR="00F9709D" w:rsidRPr="00F9709D" w:rsidRDefault="00F9709D" w:rsidP="00F9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сложные, обладающие более, чем двумя суставными поверхностями;</w:t>
      </w:r>
    </w:p>
    <w:p w:rsidR="00F9709D" w:rsidRPr="00F9709D" w:rsidRDefault="00F9709D" w:rsidP="00F9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комплексные – внутри сустава находится диск, мениск, которые делят его на две камеры или этажа;</w:t>
      </w:r>
    </w:p>
    <w:p w:rsidR="00F9709D" w:rsidRPr="00F9709D" w:rsidRDefault="00F9709D" w:rsidP="00F970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комбинированные – функциональное сочетание нескольких изолированных друг от друга суставов, устроенных одинаково, но работающих одновременно (вместе).</w:t>
      </w:r>
    </w:p>
    <w:p w:rsidR="00F9709D" w:rsidRPr="00F9709D" w:rsidRDefault="00F9709D" w:rsidP="00F970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биомеханическим осям и форме суставных поверхностей суставы бывают.</w:t>
      </w:r>
    </w:p>
    <w:p w:rsidR="00F9709D" w:rsidRPr="00F9709D" w:rsidRDefault="00F9709D" w:rsidP="00F970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Одноосные:</w:t>
      </w:r>
    </w:p>
    <w:p w:rsidR="00F9709D" w:rsidRPr="00F9709D" w:rsidRDefault="00F9709D" w:rsidP="00F9709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цилиндрические – движения вокруг продольной оси – вращение, примеры: лучелоктевые суставы, сочленение атланта с зубом аксиса;</w:t>
      </w:r>
    </w:p>
    <w:p w:rsidR="00F9709D" w:rsidRPr="00F9709D" w:rsidRDefault="00F9709D" w:rsidP="00F9709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блоковидный</w:t>
      </w:r>
      <w:proofErr w:type="spellEnd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сочетание костного гребня одной суставной поверхности с направляющей суставной бороздой второй кости – ось поперечная лежит перпендикулярно к суставным концам, движения – сгибание и разгибание, пример – межфаланговые суставы;</w:t>
      </w:r>
    </w:p>
    <w:p w:rsidR="00F9709D" w:rsidRPr="00F9709D" w:rsidRDefault="00F9709D" w:rsidP="00F9709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винтообразный сустав, как разновидность </w:t>
      </w:r>
      <w:proofErr w:type="spellStart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блоковидного</w:t>
      </w:r>
      <w:proofErr w:type="spellEnd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ось поперечная, движения – сгибание и разгибание с винтообразным смещением, пример: локтевой сустав в плече-локтевом и в плече-лучевом соединениях.</w:t>
      </w:r>
    </w:p>
    <w:p w:rsidR="00F9709D" w:rsidRPr="00F9709D" w:rsidRDefault="00F9709D" w:rsidP="00F970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Двухосные:</w:t>
      </w:r>
    </w:p>
    <w:p w:rsidR="00F9709D" w:rsidRPr="00F9709D" w:rsidRDefault="00F9709D" w:rsidP="00F9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эллипсоидные – суставные поверхности в виде эллипса – оси: фронтальная и сагиттальная, движения – сгибание и разгибание, отведение и приведение, пример: лучезапястный сустав;</w:t>
      </w:r>
    </w:p>
    <w:p w:rsidR="00F9709D" w:rsidRPr="00F9709D" w:rsidRDefault="00F9709D" w:rsidP="00F9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</w:t>
      </w:r>
      <w:r w:rsidR="007064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</w:t>
      </w: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елковые</w:t>
      </w:r>
      <w:proofErr w:type="spellEnd"/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одна суставная поверхность выпуклая, округлой формы (два мыщелка), другая плоская или в виде не глубокой ямки, – оси: фронтальная и продольная, движения – сгибание и разгибание, вращение, пример: коленный сустав, височно-нижнечелюстной сустав;</w:t>
      </w:r>
    </w:p>
    <w:p w:rsidR="00F9709D" w:rsidRPr="00F9709D" w:rsidRDefault="00F9709D" w:rsidP="00F9709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седловидные – выпуклая и вогнутая суставные поверхности, входящие одна в другую, оси: фронтальная и сагиттальная, движения: сгибание и разгибание, приведение и отведение, пример: первый пястно-фаланговый сустав кисти.</w:t>
      </w:r>
    </w:p>
    <w:p w:rsidR="00F9709D" w:rsidRPr="00F9709D" w:rsidRDefault="00F9709D" w:rsidP="00F970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Трехосные</w:t>
      </w:r>
      <w:r w:rsidR="00866A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(многоостные)</w:t>
      </w: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9709D" w:rsidRPr="00F9709D" w:rsidRDefault="00F9709D" w:rsidP="00F9709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шаровидный – головка и впадина меньших размеров, оси: фронтальная и сагиттальная, продольная, движения – все виды;</w:t>
      </w:r>
    </w:p>
    <w:p w:rsidR="00F9709D" w:rsidRPr="00F9709D" w:rsidRDefault="00F9709D" w:rsidP="00F9709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чашеобразный – разновидность шаровидного, обладает такими же движениями, но с меньшим объемом;</w:t>
      </w:r>
    </w:p>
    <w:p w:rsidR="0021166F" w:rsidRPr="005B032A" w:rsidRDefault="00F9709D" w:rsidP="0021166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70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плоский – слабо изогнутые суставные поверхности, три оси движения, но очень малый объе</w:t>
      </w:r>
      <w:r w:rsidR="0021166F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B85377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85377" w:rsidRPr="005B032A" w:rsidRDefault="00B85377" w:rsidP="00B85377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5377" w:rsidRPr="005B032A" w:rsidRDefault="00B85377" w:rsidP="00B853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Виды соединения костей</w:t>
      </w:r>
      <w:r w:rsidR="005B0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85377" w:rsidRPr="005B032A" w:rsidRDefault="00B85377" w:rsidP="00B85377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5377" w:rsidRPr="005B032A" w:rsidRDefault="00B85377" w:rsidP="00B8537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5B03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Непрерывные 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синартрозы – между костями имеется прослойка соединит ткани. Неподвижное.</w:t>
      </w:r>
    </w:p>
    <w:p w:rsidR="00B85377" w:rsidRPr="005B032A" w:rsidRDefault="00B85377" w:rsidP="00B8537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proofErr w:type="spellStart"/>
      <w:r w:rsidRPr="005B03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Полупрерывные</w:t>
      </w:r>
      <w:proofErr w:type="spellEnd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гемиартрозы</w:t>
      </w:r>
      <w:proofErr w:type="spellEnd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(симфизы) – небольшая полость с жидкостью</w:t>
      </w:r>
    </w:p>
    <w:p w:rsidR="00B85377" w:rsidRPr="005B032A" w:rsidRDefault="00B85377" w:rsidP="00B8537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Pr="005B03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Прерывные 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диартрозы (суставы)кости смещаются друг относительно друга</w:t>
      </w:r>
    </w:p>
    <w:p w:rsidR="00B85377" w:rsidRPr="005B032A" w:rsidRDefault="00B85377" w:rsidP="00B85377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позвоночном столбе все виды соединений. </w:t>
      </w:r>
    </w:p>
    <w:p w:rsidR="00C14540" w:rsidRPr="005B032A" w:rsidRDefault="00B85377" w:rsidP="00B853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53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Прерывные</w:t>
      </w:r>
      <w:r w:rsidRPr="005B03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соединения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суставы. обязательные и вспомогательные эл-ты. Обязательные: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1.Суставные пов</w:t>
      </w:r>
      <w:r w:rsidR="00253F58" w:rsidRPr="005B0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ерхности</w:t>
      </w:r>
      <w:r w:rsidRPr="00B85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</w:t>
      </w:r>
      <w:r w:rsidRPr="005B0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ин- и конгруэнтны, покрытых гиалиновым хрящом - сглаживает костную ткань, такой же плотный, как и сама кость, он значительно облегчает движение в суставе.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2.Суставная капсула</w:t>
      </w:r>
      <w:r w:rsidRPr="005B0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фиброзная (защищает сустав) и синовиальная мембраны (богата кровеносными сосудами, вырабатывает синовиальную жидкость).</w:t>
      </w:r>
      <w:r w:rsidRPr="00B85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3.Суставная полость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щелевидное пространст</w:t>
      </w:r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меду 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суставными пов</w:t>
      </w:r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ерхностями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содержит синовиальную жидкость.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Синовиальная жидкость –</w:t>
      </w:r>
      <w:r w:rsidRPr="005B0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выделяется мембраной, со </w:t>
      </w:r>
      <w:proofErr w:type="spellStart"/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слущивающимися</w:t>
      </w:r>
      <w:proofErr w:type="spellEnd"/>
      <w:r w:rsidRPr="00B85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хрящевыми и плоскими соединительнотканными клетками образуют слизь, способствует прилипанию, смачиванию, облегчению скольжения</w:t>
      </w:r>
      <w:r w:rsidR="00C14540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4540" w:rsidRPr="005B032A" w:rsidRDefault="00C14540" w:rsidP="00C1454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B03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Полупрерывные</w:t>
      </w:r>
      <w:proofErr w:type="spellEnd"/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Полусустав</w:t>
      </w:r>
      <w:proofErr w:type="spellEnd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фиброзные или хрящевые соединения. Симфиз лобковый, рукоятки грудины, межпозвонковый. Отсутствует капсула, внутренняя пов</w:t>
      </w:r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ерхность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щели не выстлана синовиальной оболочкой. Могут быть укреплены межкостными связками</w:t>
      </w:r>
    </w:p>
    <w:p w:rsidR="00C14540" w:rsidRPr="005B032A" w:rsidRDefault="00977FB4" w:rsidP="00C1454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Непрерывные</w:t>
      </w: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14540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синартрозы – между костями имеется прослойка соединит ткани. Неподвижное., щель или полость отсутствует.</w:t>
      </w:r>
    </w:p>
    <w:p w:rsidR="00C14540" w:rsidRPr="005B032A" w:rsidRDefault="00C14540" w:rsidP="00C1454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Фиброзные соединения (синдесмозы) –</w:t>
      </w:r>
    </w:p>
    <w:p w:rsidR="00C14540" w:rsidRPr="005B032A" w:rsidRDefault="00C14540" w:rsidP="00C1454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связки (перекидывается с одной кости на другую) – коллагеновые волокна, </w:t>
      </w:r>
      <w:proofErr w:type="spellStart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малорастяжимы</w:t>
      </w:r>
      <w:proofErr w:type="spellEnd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очень прочны,</w:t>
      </w:r>
    </w:p>
    <w:p w:rsidR="00C14540" w:rsidRPr="005B032A" w:rsidRDefault="00C14540" w:rsidP="00C1454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мембраны – плоское, широкое, на протяжении тяжа кости – лучевая и локтевая кости, тазобедренный сустав – тазовая кость – запирательная мембрана – большеберцовая и малая берцовая кости; </w:t>
      </w:r>
    </w:p>
    <w:p w:rsidR="00C14540" w:rsidRPr="005B032A" w:rsidRDefault="00C14540" w:rsidP="00C1454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швы - черепа – зубчатый шов, плоский шов – кости лицевого черепа, чешуйчатый шов – височная и теменная области, швы - зонами амортизации толчков и сотрясений при ходьбе, прыжках. Также служат зонами роста кости.</w:t>
      </w:r>
    </w:p>
    <w:p w:rsidR="00C14540" w:rsidRPr="005B032A" w:rsidRDefault="00C14540" w:rsidP="00C1454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вколачивания – соединение корня зуба со стенками альвеолы.</w:t>
      </w:r>
    </w:p>
    <w:p w:rsidR="00C14540" w:rsidRPr="005B032A" w:rsidRDefault="00C14540" w:rsidP="00253F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Хрящевые соединения (</w:t>
      </w:r>
      <w:proofErr w:type="spellStart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синходрозы</w:t>
      </w:r>
      <w:proofErr w:type="spellEnd"/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прочные и упругие – постоянные – грудина и 1 ребро, межпозвонковые диски, временные - таз – седалищная, лобковая, подвздошная, крестец, места присоединения эпифиза и диафиза</w:t>
      </w:r>
    </w:p>
    <w:p w:rsidR="00C14540" w:rsidRPr="005B032A" w:rsidRDefault="00C14540" w:rsidP="00253F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Костные соединения (синостозы) – замещение временных хрящевых соединений</w:t>
      </w:r>
      <w:r w:rsidR="00253F58" w:rsidRPr="005B0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4540" w:rsidRPr="00B85377" w:rsidRDefault="00C14540" w:rsidP="00B853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6258" w:rsidRPr="00A36258" w:rsidRDefault="00253F58" w:rsidP="00A36258">
      <w:pPr>
        <w:pStyle w:val="a4"/>
        <w:spacing w:line="420" w:lineRule="atLeast"/>
        <w:jc w:val="center"/>
        <w:rPr>
          <w:b/>
          <w:sz w:val="32"/>
          <w:szCs w:val="32"/>
        </w:rPr>
      </w:pPr>
      <w:r w:rsidRPr="005B032A">
        <w:rPr>
          <w:b/>
          <w:sz w:val="32"/>
          <w:szCs w:val="32"/>
        </w:rPr>
        <w:t>Виды мышечной ткани.</w:t>
      </w:r>
      <w:bookmarkStart w:id="0" w:name="_GoBack"/>
      <w:bookmarkEnd w:id="0"/>
    </w:p>
    <w:p w:rsidR="00253F58" w:rsidRPr="005B032A" w:rsidRDefault="00253F58" w:rsidP="00253F58">
      <w:pPr>
        <w:pStyle w:val="a4"/>
        <w:spacing w:line="420" w:lineRule="atLeast"/>
        <w:rPr>
          <w:color w:val="222222"/>
          <w:sz w:val="32"/>
          <w:szCs w:val="32"/>
        </w:rPr>
      </w:pPr>
      <w:r w:rsidRPr="005B032A">
        <w:rPr>
          <w:color w:val="222222"/>
          <w:sz w:val="32"/>
          <w:szCs w:val="32"/>
        </w:rPr>
        <w:lastRenderedPageBreak/>
        <w:t xml:space="preserve">    Существует </w:t>
      </w:r>
      <w:r w:rsidRPr="005B032A">
        <w:rPr>
          <w:b/>
          <w:bCs/>
          <w:color w:val="222222"/>
          <w:sz w:val="32"/>
          <w:szCs w:val="32"/>
        </w:rPr>
        <w:t>три вида мышечной ткани: скелетная, гладкая и сердечная</w:t>
      </w:r>
      <w:r w:rsidRPr="005B032A">
        <w:rPr>
          <w:color w:val="222222"/>
          <w:sz w:val="32"/>
          <w:szCs w:val="32"/>
        </w:rPr>
        <w:t>. Их клетки несколько различаются между собой. Причем скелетная и сердечная мышечные ткани обе являются поперечно-полосатыми, хотя имеют отличительные друг от друга особенности.</w:t>
      </w:r>
    </w:p>
    <w:p w:rsidR="00253F58" w:rsidRPr="00253F58" w:rsidRDefault="00253F58" w:rsidP="00253F5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3F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Все виды мышечной ткани состоят из вытянутых клеток, способных в ответ на сигналы нервной системы сокращаться. Способность сильно менять свою форму — особенность всех мышечных клеток. Внутри клеток-волокон находятся белковые нити, которые обеспечивают сокращение (миозин, актин). При это они укорачиваются, вслед за ними укорачивается и утолщается волокно.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253F58" w:rsidRPr="005B032A" w:rsidRDefault="00253F58" w:rsidP="00253F5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F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Мышечные волокна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5B032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скелетных мышц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253F5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собраны в пучки. Совместное сокращение и расслабление волокон в пучке, а пучков в мышце приводит к ее работе. Функции скелетных мышц — перемещение целого организма в пространстве. Клетки многоядерные, могут содержать более 100 ядер. Клетки-волокна более длинные чем у других видов мышечной ткани. Скелетные мышцы называют поперечно-полосатыми, т. к. их клетки таковыми выглядят в световой микроскоп: чередуются темные и светлые полосы. К мышечным волокнам подходят кровеносные сосуды и нервы. Мышцы покрыты оболочкой из соединительной ткани. Скелетные мышцы прикрепляются к костям с помощью сухожилий. Однако есть те, которые одним концом прикреплены к кости, а другим — к органу (например, глазу).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Отличительной особенностью </w:t>
      </w:r>
      <w:r w:rsidRPr="005B032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сердечной мышцы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является то, что ее волокна в некоторых местах соединяются друг с другом. Такое строение обеспечивает возможность более быстрого сокращения мышцы. Кроме того, в части клеток генерируются электрические импульсы, задающие сердечный ритм. Клетки содержат одно или два ядра.</w:t>
      </w:r>
      <w:r w:rsidRPr="005B032A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5B032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Гладкая мышечная ткань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в отличие от других видов сокращается медленно. Она образует стенки внутренних органов (желудка, кишечника, мочевого пузыря, сосудов и др.). Клетки одноядерные.</w:t>
      </w:r>
      <w:r w:rsidRPr="005B032A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Для сердечной и гладкой мышечной ткани также характерны </w:t>
      </w:r>
      <w:proofErr w:type="spellStart"/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автоматия</w:t>
      </w:r>
      <w:proofErr w:type="spellEnd"/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(импульсы генерируются в самих органах), их </w:t>
      </w:r>
      <w:r w:rsidRPr="005B032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сокращения являются непроизвольными, т. е. не управляются сознанием.</w:t>
      </w:r>
    </w:p>
    <w:p w:rsidR="00253F58" w:rsidRPr="005B032A" w:rsidRDefault="00253F58" w:rsidP="00253F5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032A" w:rsidRPr="005B032A" w:rsidRDefault="005B032A" w:rsidP="005B03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Адаптация мышц к физическим нагрузкам.</w:t>
      </w:r>
    </w:p>
    <w:p w:rsidR="005B032A" w:rsidRPr="005B032A" w:rsidRDefault="005B032A" w:rsidP="005B032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Адаптация мышц к физическим нагрузкам делится на несколько видов по механизмам появления и по времени возникновения. 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механизмам: </w:t>
      </w:r>
    </w:p>
    <w:p w:rsidR="005B032A" w:rsidRPr="005B032A" w:rsidRDefault="005B032A" w:rsidP="005B032A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генотипическая – зависит от генов, врожденных качеств и наследственности; </w:t>
      </w:r>
    </w:p>
    <w:p w:rsidR="005B032A" w:rsidRPr="005B032A" w:rsidRDefault="005B032A" w:rsidP="005B032A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фенотипическая – появляется во время каких-либо занятий, на протяжении всей жизни. 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времени:</w:t>
      </w:r>
    </w:p>
    <w:p w:rsidR="005B032A" w:rsidRPr="005B032A" w:rsidRDefault="005B032A" w:rsidP="005B032A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срочная – если говорить о физических нагрузках, то такая адаптация выглядит как учащение пульса, скорости вдоха-выдоха и подобное; </w:t>
      </w:r>
    </w:p>
    <w:p w:rsidR="005B032A" w:rsidRPr="005B032A" w:rsidRDefault="005B032A" w:rsidP="005B032A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долгосрочная – возникает под действием постоянных и продолжительных факторов влияния, например, при постоянных тренировках в спортивном зале.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bCs/>
          <w:color w:val="26A65B"/>
          <w:sz w:val="32"/>
          <w:szCs w:val="32"/>
          <w:lang w:eastAsia="ru-RU"/>
        </w:rPr>
        <w:t>Долговременная адаптация мышц к физическим нагрузкам – это и есть та самая тренированность.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постоянным стрессом, то есть тренировками, организм (мышцы, суставы, системы организма) совершенствуются, привыкают к получаемым нагрузкам. В результате чего улучшаются физические качества, например, сила, выносливость, увеличиваются в размерах мускулы. Для адаптировавшихся мышц уже не будет стрессовыми те нагрузки, которые были месяц, два назад, а просто будут фактором тонизирования.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Адаптацию можно определить в тот момент, когда мышцы перестают болеть, число повторений за один сет значительно возросло, прекратился рост мышц (хотя с питанием и отдыхом все в порядке). У всех спортсменов адаптация мышц к физическим нагрузкам длится разно количество времени, это обусловлено начальной подготовленностью, типом телосложения, состоянием здоровья, наследственностью.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Одно можно сказать точно – адаптация еще недостаточная, если после физической нагрузки болят мышцы, но это не значит, что не нужно увеличивать постепенно вес, число повторений или подходов, менять характер нагрузок и упражнений.</w:t>
      </w:r>
    </w:p>
    <w:p w:rsidR="005B032A" w:rsidRPr="005B032A" w:rsidRDefault="005B032A" w:rsidP="005B032A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32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постоянно «удивлять» мышцы и физическая нагрузка с каждым разом будет стойко переноситься организмом, параллельно укрепляя его, развивая и совершенствуя. Адаптацию однозначно можно причислить к положительным явлениям спортивной жизни, но как и все хорошее, она может обернуться и неприятными моментами (со временем мускулы подстроятся под рабочий вес, из-за чего упадет прирост массы, силы). </w:t>
      </w:r>
    </w:p>
    <w:p w:rsidR="00253F58" w:rsidRPr="00253F58" w:rsidRDefault="00253F58" w:rsidP="00253F5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53F58" w:rsidRPr="00253F58" w:rsidRDefault="00253F58" w:rsidP="00253F5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4540" w:rsidRPr="005B032A" w:rsidRDefault="00C14540" w:rsidP="00C14540">
      <w:pPr>
        <w:pStyle w:val="1"/>
        <w:rPr>
          <w:b w:val="0"/>
          <w:color w:val="7C8500"/>
          <w:sz w:val="32"/>
          <w:szCs w:val="32"/>
        </w:rPr>
      </w:pPr>
    </w:p>
    <w:p w:rsidR="00253F58" w:rsidRPr="008B3D27" w:rsidRDefault="00253F58" w:rsidP="00F9709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53F58" w:rsidRPr="008B3D27" w:rsidSect="000338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65A"/>
    <w:multiLevelType w:val="multilevel"/>
    <w:tmpl w:val="0EFA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F5245"/>
    <w:multiLevelType w:val="multilevel"/>
    <w:tmpl w:val="CC9A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346EC"/>
    <w:multiLevelType w:val="hybridMultilevel"/>
    <w:tmpl w:val="FB72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7CB"/>
    <w:multiLevelType w:val="multilevel"/>
    <w:tmpl w:val="6C9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42753"/>
    <w:multiLevelType w:val="multilevel"/>
    <w:tmpl w:val="92D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E578E"/>
    <w:multiLevelType w:val="multilevel"/>
    <w:tmpl w:val="5FC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F0335"/>
    <w:multiLevelType w:val="multilevel"/>
    <w:tmpl w:val="73CE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9D"/>
    <w:rsid w:val="000338B8"/>
    <w:rsid w:val="0021166F"/>
    <w:rsid w:val="00253F58"/>
    <w:rsid w:val="00364CF4"/>
    <w:rsid w:val="003D3A5D"/>
    <w:rsid w:val="005B032A"/>
    <w:rsid w:val="007064C5"/>
    <w:rsid w:val="00866AB6"/>
    <w:rsid w:val="0087730C"/>
    <w:rsid w:val="008B3D27"/>
    <w:rsid w:val="008D1EF5"/>
    <w:rsid w:val="00977FB4"/>
    <w:rsid w:val="00A36258"/>
    <w:rsid w:val="00B85377"/>
    <w:rsid w:val="00C14540"/>
    <w:rsid w:val="00E43CC5"/>
    <w:rsid w:val="00F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8A9EE"/>
  <w15:chartTrackingRefBased/>
  <w15:docId w15:val="{DCECCCEE-1524-C546-B738-9446E06E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0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970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85377"/>
  </w:style>
  <w:style w:type="character" w:styleId="a5">
    <w:name w:val="Strong"/>
    <w:basedOn w:val="a0"/>
    <w:uiPriority w:val="22"/>
    <w:qFormat/>
    <w:rsid w:val="00253F58"/>
    <w:rPr>
      <w:b/>
      <w:bCs/>
    </w:rPr>
  </w:style>
  <w:style w:type="character" w:customStyle="1" w:styleId="b-vud-lsum">
    <w:name w:val="b-vud-l__sum"/>
    <w:basedOn w:val="a0"/>
    <w:rsid w:val="005B032A"/>
  </w:style>
  <w:style w:type="character" w:styleId="a6">
    <w:name w:val="Hyperlink"/>
    <w:basedOn w:val="a0"/>
    <w:uiPriority w:val="99"/>
    <w:semiHidden/>
    <w:unhideWhenUsed/>
    <w:rsid w:val="005B032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032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03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032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03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user">
    <w:name w:val="b-user"/>
    <w:basedOn w:val="a0"/>
    <w:rsid w:val="005B032A"/>
  </w:style>
  <w:style w:type="character" w:customStyle="1" w:styleId="b-username">
    <w:name w:val="b-user__name"/>
    <w:basedOn w:val="a0"/>
    <w:rsid w:val="005B032A"/>
  </w:style>
  <w:style w:type="paragraph" w:customStyle="1" w:styleId="b-xarticle-categoriesli">
    <w:name w:val="b-xarticle-categories__li"/>
    <w:basedOn w:val="a"/>
    <w:rsid w:val="005B03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040">
                  <w:marLeft w:val="0"/>
                  <w:marRight w:val="0"/>
                  <w:marTop w:val="0"/>
                  <w:marBottom w:val="150"/>
                  <w:divBdr>
                    <w:top w:val="single" w:sz="6" w:space="11" w:color="E3E4E8"/>
                    <w:left w:val="single" w:sz="6" w:space="11" w:color="E3E4E8"/>
                    <w:bottom w:val="single" w:sz="6" w:space="11" w:color="E3E4E8"/>
                    <w:right w:val="single" w:sz="6" w:space="11" w:color="E3E4E8"/>
                  </w:divBdr>
                  <w:divsChild>
                    <w:div w:id="20910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5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E3E4E8"/>
                        <w:left w:val="single" w:sz="6" w:space="11" w:color="E3E4E8"/>
                        <w:bottom w:val="single" w:sz="6" w:space="11" w:color="E3E4E8"/>
                        <w:right w:val="single" w:sz="6" w:space="11" w:color="E3E4E8"/>
                      </w:divBdr>
                      <w:divsChild>
                        <w:div w:id="14649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94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97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332412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2F2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8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E3E4E8"/>
                        <w:left w:val="single" w:sz="6" w:space="11" w:color="E3E4E8"/>
                        <w:bottom w:val="single" w:sz="6" w:space="11" w:color="E3E4E8"/>
                        <w:right w:val="single" w:sz="6" w:space="11" w:color="E3E4E8"/>
                      </w:divBdr>
                      <w:divsChild>
                        <w:div w:id="49685105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</w:div>
                        <w:div w:id="14656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7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7883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79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6293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8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8613">
                              <w:blockQuote w:val="1"/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18" w:space="15" w:color="E1E8E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75">
                              <w:blockQuote w:val="1"/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18" w:space="15" w:color="E1E8E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5544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700">
                  <w:marLeft w:val="0"/>
                  <w:marRight w:val="0"/>
                  <w:marTop w:val="0"/>
                  <w:marBottom w:val="300"/>
                  <w:divBdr>
                    <w:top w:val="single" w:sz="6" w:space="14" w:color="F2F2F2"/>
                    <w:left w:val="single" w:sz="6" w:space="19" w:color="E3E4E8"/>
                    <w:bottom w:val="single" w:sz="6" w:space="9" w:color="E3E4E8"/>
                    <w:right w:val="single" w:sz="6" w:space="19" w:color="E3E4E8"/>
                  </w:divBdr>
                  <w:divsChild>
                    <w:div w:id="27198514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1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aлексеев</dc:creator>
  <cp:keywords/>
  <dc:description/>
  <cp:lastModifiedBy>кирилл aлексеев</cp:lastModifiedBy>
  <cp:revision>8</cp:revision>
  <cp:lastPrinted>2020-06-26T20:58:00Z</cp:lastPrinted>
  <dcterms:created xsi:type="dcterms:W3CDTF">2020-06-26T19:15:00Z</dcterms:created>
  <dcterms:modified xsi:type="dcterms:W3CDTF">2020-06-26T21:24:00Z</dcterms:modified>
</cp:coreProperties>
</file>